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7145" w:rsidRDefault="001F7145" w:rsidP="00B814E3">
      <w:pPr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213F608" wp14:editId="71C44C35">
            <wp:extent cx="495300" cy="619125"/>
            <wp:effectExtent l="0" t="0" r="0" b="9525"/>
            <wp:docPr id="2" name="Рисунок 2" descr="https://avatars.mds.yandex.net/i?id=766577893c20791eea71737cd1913831f2d79e0a-9065783-images-thumbs&amp;n=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https://avatars.mds.yandex.net/i?id=766577893c20791eea71737cd1913831f2d79e0a-9065783-images-thumbs&amp;n=1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B814E3" w:rsidRPr="00B814E3" w:rsidRDefault="001B3955" w:rsidP="00B814E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814E3">
        <w:rPr>
          <w:rFonts w:ascii="Times New Roman" w:hAnsi="Times New Roman" w:cs="Times New Roman"/>
          <w:b/>
          <w:bCs/>
          <w:sz w:val="28"/>
          <w:szCs w:val="28"/>
        </w:rPr>
        <w:t>ДУМА ЧУХЛОМСКОГО МУНИЦИПАЛЬНОГО ОКРУГА</w:t>
      </w:r>
      <w:r w:rsidR="00B814E3" w:rsidRPr="00B814E3">
        <w:rPr>
          <w:rFonts w:ascii="Times New Roman" w:hAnsi="Times New Roman" w:cs="Times New Roman"/>
          <w:b/>
          <w:sz w:val="28"/>
          <w:szCs w:val="28"/>
        </w:rPr>
        <w:t xml:space="preserve"> КОСТРОМСКОЙ ОБЛАСТИ</w:t>
      </w:r>
    </w:p>
    <w:p w:rsidR="001B3955" w:rsidRPr="00B814E3" w:rsidRDefault="00B814E3" w:rsidP="001B3955">
      <w:pPr>
        <w:pStyle w:val="1"/>
        <w:keepNext/>
        <w:jc w:val="center"/>
        <w:rPr>
          <w:b/>
          <w:bCs/>
          <w:sz w:val="28"/>
          <w:szCs w:val="28"/>
          <w:lang w:val="ru-RU"/>
        </w:rPr>
      </w:pPr>
      <w:r w:rsidRPr="00B814E3">
        <w:rPr>
          <w:b/>
          <w:bCs/>
          <w:sz w:val="28"/>
          <w:szCs w:val="28"/>
          <w:lang w:val="ru-RU"/>
        </w:rPr>
        <w:t>(первого созыва)</w:t>
      </w:r>
    </w:p>
    <w:p w:rsidR="001B3955" w:rsidRDefault="001B3955" w:rsidP="001B3955">
      <w:pPr>
        <w:pStyle w:val="2"/>
        <w:keepNext/>
        <w:jc w:val="center"/>
        <w:rPr>
          <w:b/>
          <w:sz w:val="28"/>
          <w:szCs w:val="28"/>
          <w:lang w:val="ru-RU"/>
        </w:rPr>
      </w:pPr>
    </w:p>
    <w:p w:rsidR="001B3955" w:rsidRDefault="001B3955" w:rsidP="00B814E3">
      <w:pPr>
        <w:pStyle w:val="2"/>
        <w:keepNext/>
        <w:jc w:val="center"/>
        <w:rPr>
          <w:b/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РЕШЕНИЕ</w:t>
      </w:r>
    </w:p>
    <w:p w:rsidR="00B814E3" w:rsidRPr="00B814E3" w:rsidRDefault="00B814E3" w:rsidP="00B814E3">
      <w:pPr>
        <w:spacing w:after="0"/>
        <w:rPr>
          <w:lang w:eastAsia="x-none"/>
        </w:rPr>
      </w:pPr>
    </w:p>
    <w:p w:rsidR="001B3955" w:rsidRDefault="001B3955" w:rsidP="001B3955">
      <w:pPr>
        <w:pStyle w:val="1"/>
        <w:keepNext/>
        <w:jc w:val="center"/>
        <w:rPr>
          <w:bCs/>
          <w:sz w:val="28"/>
          <w:szCs w:val="28"/>
          <w:lang w:val="ru-RU"/>
        </w:rPr>
      </w:pPr>
      <w:r>
        <w:rPr>
          <w:bCs/>
          <w:sz w:val="28"/>
          <w:szCs w:val="28"/>
        </w:rPr>
        <w:t>от «</w:t>
      </w:r>
      <w:r>
        <w:rPr>
          <w:bCs/>
          <w:sz w:val="28"/>
          <w:szCs w:val="28"/>
          <w:lang w:val="ru-RU"/>
        </w:rPr>
        <w:t>20</w:t>
      </w:r>
      <w:r>
        <w:rPr>
          <w:bCs/>
          <w:sz w:val="28"/>
          <w:szCs w:val="28"/>
        </w:rPr>
        <w:t xml:space="preserve">» </w:t>
      </w:r>
      <w:r>
        <w:rPr>
          <w:bCs/>
          <w:sz w:val="28"/>
          <w:szCs w:val="28"/>
          <w:lang w:val="ru-RU"/>
        </w:rPr>
        <w:t xml:space="preserve">октября </w:t>
      </w:r>
      <w:r>
        <w:rPr>
          <w:bCs/>
          <w:sz w:val="28"/>
          <w:szCs w:val="28"/>
        </w:rPr>
        <w:t>202</w:t>
      </w:r>
      <w:r>
        <w:rPr>
          <w:bCs/>
          <w:sz w:val="28"/>
          <w:szCs w:val="28"/>
          <w:lang w:val="ru-RU"/>
        </w:rPr>
        <w:t>5</w:t>
      </w:r>
      <w:r>
        <w:rPr>
          <w:bCs/>
          <w:sz w:val="28"/>
          <w:szCs w:val="28"/>
        </w:rPr>
        <w:t xml:space="preserve"> года №</w:t>
      </w:r>
      <w:r>
        <w:rPr>
          <w:bCs/>
          <w:sz w:val="28"/>
          <w:szCs w:val="28"/>
          <w:lang w:val="ru-RU"/>
        </w:rPr>
        <w:t xml:space="preserve"> </w:t>
      </w:r>
    </w:p>
    <w:p w:rsidR="001B3955" w:rsidRDefault="001B3955" w:rsidP="001B3955">
      <w:pPr>
        <w:pStyle w:val="1"/>
        <w:keepNext/>
        <w:jc w:val="center"/>
      </w:pPr>
      <w:r>
        <w:rPr>
          <w:bCs/>
          <w:sz w:val="28"/>
          <w:szCs w:val="28"/>
        </w:rPr>
        <w:t>г. Чухлома</w:t>
      </w:r>
      <w:r>
        <w:t xml:space="preserve">          </w:t>
      </w:r>
    </w:p>
    <w:p w:rsidR="00833C85" w:rsidRPr="001B3955" w:rsidRDefault="00833C85" w:rsidP="00833C8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4"/>
          <w:szCs w:val="24"/>
          <w:lang w:val="x-none" w:eastAsia="zh-CN"/>
        </w:rPr>
      </w:pPr>
    </w:p>
    <w:p w:rsidR="006C63F1" w:rsidRPr="00B814E3" w:rsidRDefault="006C63F1" w:rsidP="00B814E3">
      <w:pPr>
        <w:tabs>
          <w:tab w:val="left" w:pos="9923"/>
          <w:tab w:val="left" w:pos="10065"/>
        </w:tabs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B814E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О внесении изменений в решение Совета депутатов</w:t>
      </w:r>
      <w:r w:rsidR="00B814E3" w:rsidRPr="00B814E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Pr="00B814E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городского поселения город Чухлома Чухломского</w:t>
      </w:r>
      <w:r w:rsidR="00B814E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 xml:space="preserve"> </w:t>
      </w:r>
      <w:r w:rsidRPr="00B814E3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  <w:t>муниципального района Костромской области</w:t>
      </w:r>
    </w:p>
    <w:p w:rsidR="00833C85" w:rsidRPr="00B814E3" w:rsidRDefault="006C63F1" w:rsidP="00B814E3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  <w:r w:rsidRPr="00B814E3">
        <w:rPr>
          <w:rFonts w:ascii="Times New Roman" w:hAnsi="Times New Roman" w:cs="Times New Roman"/>
          <w:b/>
          <w:color w:val="auto"/>
          <w:sz w:val="28"/>
          <w:szCs w:val="28"/>
          <w:lang w:eastAsia="ru-RU"/>
        </w:rPr>
        <w:t>от 17.12.2024 года № 259</w:t>
      </w:r>
    </w:p>
    <w:p w:rsidR="00833C85" w:rsidRPr="006C63F1" w:rsidRDefault="00833C85" w:rsidP="00833C85">
      <w:pPr>
        <w:suppressAutoHyphens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1B3955" w:rsidRDefault="00833C85" w:rsidP="00833C85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Рассмотрев предложение главы администрации городского поселения город Чухлома Чухломского муниципального района Костромской области о внесении изменений в решение </w:t>
      </w:r>
      <w:bookmarkStart w:id="1" w:name="__DdeLink__6825_87069096"/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Совета депутатов </w:t>
      </w:r>
      <w:r w:rsidRPr="0083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городского поселения город Чухлома Чухломского муниципального района Костромской области</w:t>
      </w:r>
      <w:bookmarkEnd w:id="1"/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«О бюджете городского поселения город Чухлома Чухломского муниципального района Костромской области на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5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год и на плановый период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6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и 202</w:t>
      </w:r>
      <w:r w:rsidR="00442C6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7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годов», заключение Ревизионной комиссии Чухломского муниципального района, предложения депутатской комисси</w:t>
      </w:r>
      <w:r w:rsidR="006C63F1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и по бюджетам, налогам и сборам,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 w:rsidR="001B395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Дума Чухломского муниципального округа </w:t>
      </w:r>
      <w:r w:rsidR="006C63F1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Костромской области</w:t>
      </w:r>
    </w:p>
    <w:p w:rsidR="00833C85" w:rsidRPr="00833C85" w:rsidRDefault="00833C85" w:rsidP="00833C85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 w:rsidRPr="00833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РЕШИЛ</w:t>
      </w:r>
      <w:r w:rsidR="001B395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А</w:t>
      </w:r>
      <w:r w:rsidRPr="00833C85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zh-CN"/>
        </w:rPr>
        <w:t>:</w:t>
      </w:r>
    </w:p>
    <w:p w:rsidR="00833C85" w:rsidRPr="00833C85" w:rsidRDefault="00833C85" w:rsidP="00833C85">
      <w:pPr>
        <w:suppressAutoHyphens w:val="0"/>
        <w:spacing w:after="0" w:line="240" w:lineRule="auto"/>
        <w:ind w:firstLine="680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1. 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Внести в решение Совета депутатов городского поселения город Чухлома Чухломского муниципального района Костромской области от </w:t>
      </w:r>
      <w:r w:rsidR="00E62F2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1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7</w:t>
      </w:r>
      <w:r w:rsidR="00E62F2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.12.202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4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года № 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259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«О бюджете городского поселения город Чухлома Чухломского муниципального района Костромской области на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 и на пл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ановый период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6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и 202</w:t>
      </w:r>
      <w:r w:rsidR="00442C66">
        <w:rPr>
          <w:rFonts w:ascii="Times New Roman" w:hAnsi="Times New Roman" w:cs="Times New Roman"/>
          <w:color w:val="auto"/>
          <w:sz w:val="24"/>
          <w:szCs w:val="24"/>
          <w:lang w:eastAsia="ru-RU"/>
        </w:rPr>
        <w:t>7</w:t>
      </w:r>
      <w:r w:rsidR="00DC291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годов</w:t>
      </w:r>
      <w:r w:rsidR="00541B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» 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следующие изменения</w:t>
      </w:r>
      <w:r w:rsidR="002A028A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2A028A"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(в редакции решений Совета депутатов </w:t>
      </w:r>
      <w:r w:rsidR="002A028A" w:rsidRPr="00833C85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городского поселения город Чухлома Чухломского муниципального </w:t>
      </w:r>
      <w:r w:rsidR="002A028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района Костромской области от 31.01.2025 № 266</w:t>
      </w:r>
      <w:r w:rsidR="004F45A2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от 28.02.2025 № 271</w:t>
      </w:r>
      <w:r w:rsidR="007515F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28.03.2025 № 283</w:t>
      </w:r>
      <w:r w:rsidR="00DB3FF4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29.04.2025 № 299</w:t>
      </w:r>
      <w:r w:rsidR="00393978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30.05.2025 № 301</w:t>
      </w:r>
      <w:r w:rsidR="002475E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30.06.2025 № 304</w:t>
      </w:r>
      <w:r w:rsidR="008C3AB0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; 29.07.2025 № 305</w:t>
      </w:r>
      <w:r w:rsidR="00CC36D9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, 27.08.2025 № 312</w:t>
      </w:r>
      <w:r w:rsidR="002A028A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>)</w:t>
      </w:r>
      <w:r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:</w:t>
      </w:r>
    </w:p>
    <w:p w:rsidR="00833C85" w:rsidRPr="00833C85" w:rsidRDefault="00833C85" w:rsidP="00D36AC2">
      <w:pPr>
        <w:suppressAutoHyphens w:val="0"/>
        <w:spacing w:after="0" w:line="240" w:lineRule="auto"/>
        <w:ind w:firstLine="709"/>
        <w:jc w:val="both"/>
        <w:rPr>
          <w:rFonts w:cs="Times New Roman"/>
          <w:color w:val="auto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1) в пункте 1 части 1:</w:t>
      </w:r>
    </w:p>
    <w:p w:rsidR="00833C85" w:rsidRPr="00CC36D9" w:rsidRDefault="00CD2D2F" w:rsidP="00CC36D9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а) в подпункте 1 слова «</w:t>
      </w:r>
      <w:r w:rsidR="00CC36D9" w:rsidRPr="008C3AB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64307,7</w:t>
      </w:r>
      <w:r w:rsidR="00CC36D9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рублей»</w:t>
      </w:r>
      <w:r w:rsidR="00E62F26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 w:rsidR="00A83491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и </w:t>
      </w:r>
      <w:r w:rsidR="00A83491">
        <w:rPr>
          <w:rFonts w:ascii="Times New Roman" w:eastAsia="Times New Roman" w:hAnsi="Times New Roman" w:cs="Times New Roman"/>
          <w:sz w:val="24"/>
          <w:szCs w:val="24"/>
          <w:lang w:eastAsia="zh-CN"/>
        </w:rPr>
        <w:t>«</w:t>
      </w:r>
      <w:r w:rsidR="00CC36D9" w:rsidRPr="008C3AB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38633,3</w:t>
      </w:r>
      <w:r w:rsidR="00CC36D9">
        <w:rPr>
          <w:rFonts w:ascii="Times New Roman" w:eastAsia="Times New Roman" w:hAnsi="Times New Roman" w:cs="Times New Roman"/>
          <w:b/>
          <w:bCs/>
          <w:color w:val="auto"/>
          <w:sz w:val="16"/>
          <w:szCs w:val="16"/>
          <w:lang w:eastAsia="ru-RU"/>
        </w:rPr>
        <w:t xml:space="preserve"> </w:t>
      </w:r>
      <w:r w:rsidR="00A83491"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</w:t>
      </w:r>
      <w:r w:rsidR="00A83491">
        <w:rPr>
          <w:rFonts w:ascii="Times New Roman" w:eastAsia="Times New Roman" w:hAnsi="Times New Roman" w:cs="Times New Roman"/>
          <w:sz w:val="24"/>
          <w:szCs w:val="24"/>
          <w:lang w:eastAsia="zh-CN"/>
        </w:rPr>
        <w:t>. рублей»</w:t>
      </w:r>
      <w:r w:rsidR="00A83491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заменить словами </w:t>
      </w:r>
      <w:r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«</w:t>
      </w:r>
      <w:r w:rsidR="00CC36D9" w:rsidRPr="00CC36D9">
        <w:rPr>
          <w:rFonts w:ascii="Times New Roman" w:hAnsi="Times New Roman" w:cs="Times New Roman"/>
          <w:bCs/>
          <w:color w:val="34343C"/>
          <w:sz w:val="24"/>
          <w:szCs w:val="24"/>
        </w:rPr>
        <w:t>67679.5</w:t>
      </w:r>
      <w:r w:rsidR="00CC36D9">
        <w:rPr>
          <w:b/>
          <w:bCs/>
          <w:color w:val="34343C"/>
          <w:sz w:val="27"/>
          <w:szCs w:val="27"/>
        </w:rPr>
        <w:t xml:space="preserve"> </w:t>
      </w:r>
      <w:r w:rsidR="007515FA"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</w:t>
      </w:r>
      <w:r w:rsidR="007515FA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. рублей</w:t>
      </w:r>
      <w:r w:rsidR="00A83491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и </w:t>
      </w:r>
      <w:r w:rsidR="00A83491"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«</w:t>
      </w:r>
      <w:r w:rsidR="00CC36D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41633.3</w:t>
      </w:r>
      <w:r w:rsidR="00A83491"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</w:t>
      </w:r>
      <w:r w:rsidR="00A83491">
        <w:rPr>
          <w:rFonts w:ascii="Times New Roman" w:eastAsia="Times New Roman" w:hAnsi="Times New Roman" w:cs="Times New Roman"/>
          <w:sz w:val="24"/>
          <w:szCs w:val="24"/>
          <w:lang w:eastAsia="zh-CN"/>
        </w:rPr>
        <w:t>. рублей»</w:t>
      </w:r>
      <w:r w:rsidR="007515FA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»;</w:t>
      </w:r>
    </w:p>
    <w:p w:rsidR="00A83491" w:rsidRDefault="00833C85" w:rsidP="00D36AC2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б) в подпункте 2 слова </w:t>
      </w:r>
      <w:r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«</w:t>
      </w:r>
      <w:r w:rsidR="00CC36D9" w:rsidRPr="008C3AB0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ru-RU"/>
        </w:rPr>
        <w:t>67364,8</w:t>
      </w:r>
      <w:r w:rsidR="00CC36D9">
        <w:rPr>
          <w:rFonts w:ascii="Times New Roman" w:eastAsia="Times New Roman" w:hAnsi="Times New Roman" w:cs="Times New Roman"/>
          <w:b/>
          <w:bCs/>
          <w:color w:val="auto"/>
          <w:sz w:val="24"/>
          <w:szCs w:val="24"/>
          <w:lang w:eastAsia="ru-RU"/>
        </w:rPr>
        <w:t xml:space="preserve"> 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тыс. рублей</w:t>
      </w:r>
      <w:r w:rsidR="00CD2D2F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» заменить словами </w:t>
      </w:r>
      <w:r w:rsidR="00CD2D2F" w:rsidRPr="002475E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«</w:t>
      </w:r>
      <w:r w:rsidR="00CC36D9" w:rsidRPr="00CC36D9">
        <w:rPr>
          <w:rFonts w:ascii="Times New Roman" w:hAnsi="Times New Roman" w:cs="Times New Roman"/>
          <w:bCs/>
          <w:color w:val="34343C"/>
          <w:sz w:val="24"/>
          <w:szCs w:val="24"/>
          <w:shd w:val="clear" w:color="auto" w:fill="FFFFFF"/>
        </w:rPr>
        <w:t>70736.6</w:t>
      </w:r>
      <w:r w:rsidR="00CC36D9">
        <w:rPr>
          <w:rFonts w:ascii="Times New Roman" w:hAnsi="Times New Roman" w:cs="Times New Roman"/>
          <w:bCs/>
          <w:color w:val="34343C"/>
          <w:sz w:val="24"/>
          <w:szCs w:val="24"/>
          <w:shd w:val="clear" w:color="auto" w:fill="FFFFFF"/>
        </w:rPr>
        <w:t xml:space="preserve"> </w:t>
      </w:r>
      <w:r w:rsidRPr="00CC36D9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тыс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. рублей»;</w:t>
      </w:r>
    </w:p>
    <w:p w:rsidR="00833C85" w:rsidRPr="000D005B" w:rsidRDefault="00CC36D9" w:rsidP="000D005B">
      <w:pPr>
        <w:tabs>
          <w:tab w:val="left" w:pos="186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auto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2</w:t>
      </w:r>
      <w:r w:rsidR="00833C85"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)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Приложения №1 «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</w:rPr>
        <w:t>Прогнозируемые доходы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</w:rPr>
        <w:t xml:space="preserve"> год</w:t>
      </w:r>
      <w:r w:rsidR="00372F40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»,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приложение №3 «Распределение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год»,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приложение № 5 «Ведомственная структура расходов бюджета городского поселения город Чухлома Чухломского муниципального района Костромской области на 2</w:t>
      </w:r>
      <w:r w:rsidR="007F1FE0">
        <w:rPr>
          <w:rFonts w:ascii="Times New Roman" w:hAnsi="Times New Roman" w:cs="Times New Roman"/>
          <w:color w:val="auto"/>
          <w:sz w:val="24"/>
          <w:szCs w:val="24"/>
          <w:lang w:eastAsia="ru-RU"/>
        </w:rPr>
        <w:t>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7F1FE0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, </w:t>
      </w:r>
      <w:r w:rsidR="00900D08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приложение; </w:t>
      </w:r>
      <w:r w:rsidR="00EA60CF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приложение 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>№9 «Источники финансирования дефицита бюджета городского поселения город Чухлома Чухломского муниципального района Костромской области на 202</w:t>
      </w:r>
      <w:r w:rsidR="00552913">
        <w:rPr>
          <w:rFonts w:ascii="Times New Roman" w:hAnsi="Times New Roman" w:cs="Times New Roman"/>
          <w:color w:val="auto"/>
          <w:sz w:val="24"/>
          <w:szCs w:val="24"/>
          <w:lang w:eastAsia="ru-RU"/>
        </w:rPr>
        <w:t>5</w:t>
      </w:r>
      <w:r w:rsidR="00833C85" w:rsidRPr="00833C85">
        <w:rPr>
          <w:rFonts w:ascii="Times New Roman" w:hAnsi="Times New Roman" w:cs="Times New Roman"/>
          <w:color w:val="auto"/>
          <w:sz w:val="24"/>
          <w:szCs w:val="24"/>
          <w:lang w:eastAsia="ru-RU"/>
        </w:rPr>
        <w:t xml:space="preserve"> год», изложить в новой редакции, согласно приложениям №1, №2, №3, №4</w:t>
      </w:r>
      <w:r w:rsidR="004F45A2">
        <w:rPr>
          <w:rFonts w:ascii="Times New Roman" w:hAnsi="Times New Roman" w:cs="Times New Roman"/>
          <w:color w:val="auto"/>
          <w:sz w:val="24"/>
          <w:szCs w:val="24"/>
          <w:lang w:eastAsia="ru-RU"/>
        </w:rPr>
        <w:t>.</w:t>
      </w:r>
    </w:p>
    <w:p w:rsidR="002475E9" w:rsidRDefault="00833C85" w:rsidP="00833C85">
      <w:pPr>
        <w:suppressLineNumbers/>
        <w:tabs>
          <w:tab w:val="center" w:pos="4677"/>
          <w:tab w:val="right" w:pos="9355"/>
        </w:tabs>
        <w:suppressAutoHyphens w:val="0"/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833C85">
        <w:rPr>
          <w:rFonts w:ascii="Times New Roman" w:eastAsia="Times New Roman" w:hAnsi="Times New Roman" w:cs="Times New Roman"/>
          <w:bCs/>
          <w:color w:val="auto"/>
          <w:sz w:val="24"/>
          <w:szCs w:val="24"/>
          <w:lang w:eastAsia="zh-CN"/>
        </w:rPr>
        <w:t xml:space="preserve">2. 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Контроль за исполнением настоящего решения возложить на депутатскую комиссию по бюджету,</w:t>
      </w:r>
      <w:r w:rsidR="00C1357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 xml:space="preserve"> налогам и сборам (Бахвалову О.В.</w:t>
      </w:r>
      <w:r w:rsidRPr="00833C85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).</w:t>
      </w:r>
    </w:p>
    <w:p w:rsidR="00C13578" w:rsidRPr="00C13578" w:rsidRDefault="00D36AC2" w:rsidP="00C13578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13578"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  <w:t>3</w:t>
      </w:r>
      <w:r w:rsidR="00C13578" w:rsidRPr="00C13578">
        <w:rPr>
          <w:rFonts w:ascii="Times New Roman" w:hAnsi="Times New Roman" w:cs="Times New Roman"/>
          <w:sz w:val="24"/>
          <w:szCs w:val="24"/>
        </w:rPr>
        <w:t>. Настоящее решение вступает в силу со дня официального опубликования.</w:t>
      </w:r>
    </w:p>
    <w:p w:rsidR="00C13578" w:rsidRPr="00C13578" w:rsidRDefault="00C13578" w:rsidP="00FB2C72">
      <w:pPr>
        <w:widowControl w:val="0"/>
        <w:spacing w:after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3578">
        <w:rPr>
          <w:rFonts w:ascii="Times New Roman" w:hAnsi="Times New Roman" w:cs="Times New Roman"/>
          <w:bCs/>
          <w:sz w:val="24"/>
          <w:szCs w:val="24"/>
        </w:rPr>
        <w:t>Председатель Думы Чухломского</w:t>
      </w:r>
    </w:p>
    <w:p w:rsidR="00C13578" w:rsidRDefault="00C13578" w:rsidP="00C13578">
      <w:pPr>
        <w:widowControl w:val="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C13578">
        <w:rPr>
          <w:rFonts w:ascii="Times New Roman" w:hAnsi="Times New Roman" w:cs="Times New Roman"/>
          <w:bCs/>
          <w:sz w:val="24"/>
          <w:szCs w:val="24"/>
        </w:rPr>
        <w:t xml:space="preserve">муниципального округа                                                   </w:t>
      </w:r>
      <w:r w:rsidRPr="00C13578">
        <w:rPr>
          <w:rFonts w:ascii="Times New Roman" w:hAnsi="Times New Roman" w:cs="Times New Roman"/>
          <w:bCs/>
          <w:sz w:val="24"/>
          <w:szCs w:val="24"/>
        </w:rPr>
        <w:tab/>
      </w:r>
      <w:r w:rsidRPr="00C13578">
        <w:rPr>
          <w:rFonts w:ascii="Times New Roman" w:hAnsi="Times New Roman" w:cs="Times New Roman"/>
          <w:bCs/>
          <w:sz w:val="24"/>
          <w:szCs w:val="24"/>
        </w:rPr>
        <w:tab/>
        <w:t xml:space="preserve">    О.С.</w:t>
      </w:r>
      <w:r w:rsidR="006C63F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C13578">
        <w:rPr>
          <w:rFonts w:ascii="Times New Roman" w:hAnsi="Times New Roman" w:cs="Times New Roman"/>
          <w:bCs/>
          <w:sz w:val="24"/>
          <w:szCs w:val="24"/>
        </w:rPr>
        <w:t>Байкова</w:t>
      </w:r>
    </w:p>
    <w:p w:rsidR="00C13578" w:rsidRDefault="00C13578" w:rsidP="00C13578">
      <w:pPr>
        <w:widowControl w:val="0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4F45A2" w:rsidRDefault="004F45A2" w:rsidP="00833C85">
      <w:pPr>
        <w:suppressAutoHyphens w:val="0"/>
        <w:spacing w:after="0"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662ECD" w:rsidRPr="00662ECD" w:rsidRDefault="00662ECD" w:rsidP="007D2073">
      <w:pPr>
        <w:suppressAutoHyphens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>
        <w:rPr>
          <w:rFonts w:ascii="Times New Roman" w:hAnsi="Times New Roman" w:cs="Times New Roman"/>
          <w:b/>
          <w:color w:val="000000"/>
          <w:shd w:val="clear" w:color="auto" w:fill="FFFFFF"/>
        </w:rPr>
        <w:t>Пояснительная записка</w:t>
      </w:r>
      <w:r w:rsidRPr="00662ECD">
        <w:rPr>
          <w:rFonts w:ascii="Times New Roman" w:hAnsi="Times New Roman" w:cs="Times New Roman"/>
          <w:b/>
          <w:color w:val="000000"/>
          <w:shd w:val="clear" w:color="auto" w:fill="FFFFFF"/>
        </w:rPr>
        <w:t xml:space="preserve"> от 20 октября2025 года «О внесении изменений в бюджет городского поселения город Чухлома Чухломского муниципального района Костромской области на 2025 год и на плановый период 2026 и 2027 годов».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>1)</w:t>
      </w: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lang w:eastAsia="zh-CN"/>
        </w:rPr>
        <w:t xml:space="preserve">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На основании Уведомления от 16.10.2025 года № 026 «О предоставлении субсидии, субвенции,</w:t>
      </w:r>
      <w:r w:rsidRPr="00662E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иного межбюджетного трансферта, имеющего целевое назначение на 2025 год и плановый период 2026 и 2027 годов» внести следующие изменения: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1.</w:t>
      </w:r>
      <w:r w:rsidRPr="00662E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 xml:space="preserve">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Увеличить доходную часть бюджета городского поселения город Чухлома на 2025 год на сумму 3 000 000,00 (три миллиона) рублей 00 копеек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-в части прочих межбюджетных трансфертов, передаваемых бюджетам городских поселений на сумму 3 000 000,00 (три миллиона) рублей 00 копеек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936 202 49999 13 0000 150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2. В соответствии с внесенными изменениями в доходную часть бюджета увеличить расходную часть бюджета городского поселения горо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д Чухлома на 2025 год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3 000 000,00 (три миллиона) рублей 00 копеек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0100 Общегосударственные вопросы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936 0102 6100000110 121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211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13 9900000590 111 211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200 000,00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113 9900000590 119 213 на сумму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50 000,00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05 9900000590 111 211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1 300 000,00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936 0505 9900000590 119 2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13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400 000,00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</w:t>
      </w: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0700 Образование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936 07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07 9900000590 111 211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700 000,00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936 07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07 9900000590 119 213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100 000,00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0800 Культуру, кинематография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936 08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01 9900000590 611 241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150 000,00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>2)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Увеличить доходную часть бюджета городского поселения город Чухлома на 2025 год на сумму 371 767,55 (триста семьдесят одна тысяча семьсот шестьдесят семь) рублей 55 копеек. В части налоговых и неналоговых доходов в сумме 371 767,55 (триста семьдесят одна тысяча семьсот шестьдесят семь) рублей 55 копеек.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КБК 936 101 02010 01 1000 110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В соответствии с внесенными изменениями в доходную часть бюджета увеличить расходную часть бюджета городского поселения город Чухлома на 2025 год на сумму 371 767,55 (триста семьдесят одна тысяча семьсот шестьдесят семь) рублей 55 копеек.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0100 Общегосударственные вопросы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04 6300000190 244 346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76 251,56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13 9900010300 244 225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40 233,00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936 01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13 9900010300 853 292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120 000,00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  <w:lang w:eastAsia="zh-CN"/>
        </w:rPr>
        <w:t>0500 Жилищно-коммунальное хозяйство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05 9900000990 244 225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127 282,99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936 05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05 9900000990 831 297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8000,00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b/>
          <w:bCs/>
          <w:color w:val="000000"/>
          <w:sz w:val="24"/>
          <w:szCs w:val="24"/>
          <w:lang w:eastAsia="zh-CN"/>
        </w:rPr>
        <w:t>3)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Произвести передвижение лимитов в доходной части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бюджета городского поселения город Чухлома Чухломского муниципальног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о района на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плановый период 2024 год: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 КБК 936 101 02010 01 1000 110 на КБК 936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101 02080 01 1000 110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90 870,00 руб. 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 КБК 936 101 02010 01 1000 110 на КБК 936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101 02030 01 3000 110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421,80 руб. 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 КБК 936 101 02010 01 1000 110 на КБК 936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111 09045 13 0000 120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100 000,00 руб. 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С КБК 936 101 02010 01 1000 110 на КБК 936 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101 02030 01 1000 110 на сумму 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12 598,83 руб. 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936 101 02010 01 1000 110 на КБК 936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114 06013 13 0000 430 на сумму</w:t>
      </w: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4000,00 руб. 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zh-CN"/>
        </w:rPr>
        <w:t>4)</w:t>
      </w:r>
      <w:r w:rsidRPr="00662ECD"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  <w:t xml:space="preserve"> Произвести передвижения лимитов в расходной части бюджета городского поселения город Чухлома Чухломского муниципального района на плановый период 2025 год: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0503 9900020100 244 225 на КБК 936 0505 9900000590 244 225 на сумму 59 461,60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0503 9900020100 244 225 на КБК 936 0104 6300000190 244 226 на сумму 35 000,00 руб.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С КБК 936 0503 9900020100 244 225 на КБК 936 0113 9900010300 853 292 на сумму 60 000,00 руб.</w:t>
      </w:r>
    </w:p>
    <w:p w:rsidR="00662ECD" w:rsidRPr="00662ECD" w:rsidRDefault="00662ECD" w:rsidP="00662ECD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</w:p>
    <w:p w:rsidR="00662ECD" w:rsidRPr="00662ECD" w:rsidRDefault="00662ECD" w:rsidP="00662ECD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zh-CN"/>
        </w:rPr>
      </w:pPr>
      <w:r w:rsidRPr="00662ECD">
        <w:rPr>
          <w:rFonts w:ascii="Times New Roman" w:hAnsi="Times New Roman" w:cs="Times New Roman"/>
          <w:color w:val="000000"/>
          <w:sz w:val="24"/>
          <w:szCs w:val="24"/>
          <w:lang w:eastAsia="zh-CN"/>
        </w:rPr>
        <w:t>Глава городского поселения</w:t>
      </w:r>
      <w:r>
        <w:rPr>
          <w:rFonts w:ascii="Times New Roman" w:hAnsi="Times New Roman" w:cs="Times New Roman"/>
          <w:color w:val="000000"/>
          <w:sz w:val="24"/>
          <w:szCs w:val="24"/>
          <w:lang w:eastAsia="zh-CN"/>
        </w:rPr>
        <w:t xml:space="preserve"> город Чухлома                                                              А.В. Лебедев</w:t>
      </w:r>
    </w:p>
    <w:p w:rsidR="00BF5502" w:rsidRDefault="00BF5502" w:rsidP="00A8349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BF5502" w:rsidRDefault="00BF5502" w:rsidP="00A8349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p w:rsidR="00BF5502" w:rsidRDefault="00BF5502" w:rsidP="00A83491">
      <w:pPr>
        <w:suppressAutoHyphens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sz w:val="24"/>
          <w:szCs w:val="24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38"/>
      </w:tblGrid>
      <w:tr w:rsidR="00BF5502" w:rsidRPr="007842CE" w:rsidTr="00BF5502">
        <w:tc>
          <w:tcPr>
            <w:tcW w:w="5000" w:type="pct"/>
            <w:shd w:val="clear" w:color="auto" w:fill="auto"/>
          </w:tcPr>
          <w:p w:rsidR="00BF5502" w:rsidRDefault="00BF5502" w:rsidP="00BF5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BF5502" w:rsidRPr="007842CE" w:rsidRDefault="00BF5502" w:rsidP="00BF5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1</w:t>
            </w:r>
          </w:p>
        </w:tc>
      </w:tr>
      <w:tr w:rsidR="00BF5502" w:rsidRPr="007842CE" w:rsidTr="00BF5502">
        <w:tc>
          <w:tcPr>
            <w:tcW w:w="5000" w:type="pct"/>
            <w:shd w:val="clear" w:color="auto" w:fill="auto"/>
          </w:tcPr>
          <w:p w:rsidR="00BF5502" w:rsidRPr="007842CE" w:rsidRDefault="00BF5502" w:rsidP="00C13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 решению </w:t>
            </w:r>
            <w:r w:rsidR="00C1357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Думу Чухломского</w:t>
            </w:r>
          </w:p>
        </w:tc>
      </w:tr>
      <w:tr w:rsidR="00BF5502" w:rsidRPr="007842CE" w:rsidTr="00BF5502">
        <w:tc>
          <w:tcPr>
            <w:tcW w:w="5000" w:type="pct"/>
            <w:shd w:val="clear" w:color="auto" w:fill="auto"/>
          </w:tcPr>
          <w:p w:rsidR="00C13578" w:rsidRDefault="00C13578" w:rsidP="00BF5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 xml:space="preserve">муниципального района </w:t>
            </w:r>
          </w:p>
          <w:p w:rsidR="00BF5502" w:rsidRPr="007842CE" w:rsidRDefault="00C13578" w:rsidP="00BF55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Костромской области</w:t>
            </w:r>
          </w:p>
        </w:tc>
      </w:tr>
      <w:tr w:rsidR="00BF5502" w:rsidRPr="007842CE" w:rsidTr="00BF5502">
        <w:tc>
          <w:tcPr>
            <w:tcW w:w="5000" w:type="pct"/>
            <w:shd w:val="clear" w:color="auto" w:fill="auto"/>
          </w:tcPr>
          <w:p w:rsidR="00BF5502" w:rsidRPr="007842CE" w:rsidRDefault="00BF5502" w:rsidP="007D2073">
            <w:pPr>
              <w:spacing w:after="0" w:line="240" w:lineRule="auto"/>
              <w:jc w:val="right"/>
            </w:pP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от «</w:t>
            </w:r>
            <w:r w:rsid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   </w:t>
            </w: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» </w:t>
            </w:r>
            <w:r w:rsid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__________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</w:t>
            </w: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202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5</w:t>
            </w:r>
            <w:r w:rsidRPr="007842CE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г. № </w:t>
            </w:r>
          </w:p>
        </w:tc>
      </w:tr>
    </w:tbl>
    <w:p w:rsidR="00BF5502" w:rsidRDefault="00BF5502" w:rsidP="00BF5502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</w:p>
    <w:p w:rsidR="00BF5502" w:rsidRPr="00BF5502" w:rsidRDefault="00BF5502" w:rsidP="00BF5502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 w:rsidRPr="00BF5502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Объем поступлений доходов в бюджет</w:t>
      </w:r>
    </w:p>
    <w:p w:rsidR="009009E2" w:rsidRPr="00BF5502" w:rsidRDefault="00BF5502" w:rsidP="00BF5502">
      <w:pPr>
        <w:tabs>
          <w:tab w:val="left" w:pos="274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</w:pPr>
      <w:r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г</w:t>
      </w:r>
      <w:r w:rsidRPr="00BF5502">
        <w:rPr>
          <w:rFonts w:ascii="Times New Roman" w:hAnsi="Times New Roman" w:cs="Times New Roman"/>
          <w:b/>
          <w:color w:val="auto"/>
          <w:sz w:val="28"/>
          <w:szCs w:val="28"/>
          <w:lang w:eastAsia="zh-CN"/>
        </w:rPr>
        <w:t>ородского поселения город Чухлома на 2025 год</w:t>
      </w:r>
    </w:p>
    <w:p w:rsidR="00BF5502" w:rsidRPr="00BF5502" w:rsidRDefault="00BF5502" w:rsidP="009009E2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color w:val="auto"/>
          <w:sz w:val="24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403"/>
        <w:gridCol w:w="2879"/>
        <w:gridCol w:w="1341"/>
      </w:tblGrid>
      <w:tr w:rsidR="00662ECD" w:rsidRPr="00662ECD" w:rsidTr="00662ECD">
        <w:trPr>
          <w:trHeight w:val="465"/>
        </w:trPr>
        <w:tc>
          <w:tcPr>
            <w:tcW w:w="2807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149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Код дохода по КД</w:t>
            </w:r>
          </w:p>
        </w:tc>
        <w:tc>
          <w:tcPr>
            <w:tcW w:w="697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План на 2025 год,тыс. руб.</w:t>
            </w:r>
          </w:p>
        </w:tc>
      </w:tr>
      <w:tr w:rsidR="00662ECD" w:rsidRPr="00662ECD" w:rsidTr="00662ECD">
        <w:trPr>
          <w:trHeight w:val="495"/>
        </w:trPr>
        <w:tc>
          <w:tcPr>
            <w:tcW w:w="2807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1496" w:type="pct"/>
            <w:vMerge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  <w:tc>
          <w:tcPr>
            <w:tcW w:w="697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697" w:type="pct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</w:tr>
      <w:tr w:rsidR="00662ECD" w:rsidRPr="00662ECD" w:rsidTr="00662ECD">
        <w:trPr>
          <w:trHeight w:val="37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Доходы бюджета - ВСЕГО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33CCCC" w:fill="00FF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  <w:lang w:eastAsia="ru-RU"/>
              </w:rPr>
              <w:t>67679,5</w:t>
            </w:r>
          </w:p>
        </w:tc>
      </w:tr>
      <w:tr w:rsidR="00662ECD" w:rsidRPr="00662ECD" w:rsidTr="00662ECD">
        <w:trPr>
          <w:trHeight w:val="63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НАЛОГОВЫЕ И НЕНАЛОГОВЫЕ ДОХОДЫ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000  1  00  00000  00  0000  000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26046,2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ПРИБЫЛЬ, ДОХОДЫ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000  1  01  00000  00  0000  000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10646,3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 на доходы физических лиц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000  1  01  02000  01  0000  110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10646,3</w:t>
            </w:r>
          </w:p>
        </w:tc>
      </w:tr>
      <w:tr w:rsidR="00662ECD" w:rsidRPr="00662ECD" w:rsidTr="00662ECD">
        <w:trPr>
          <w:trHeight w:val="3525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 </w:t>
            </w:r>
            <w:r w:rsidRPr="00662ECD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</w:t>
            </w:r>
            <w:r w:rsidRPr="00662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 </w:t>
            </w:r>
            <w:r w:rsidRPr="00662ECD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227.1</w:t>
            </w:r>
            <w:r w:rsidRPr="00662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и </w:t>
            </w:r>
            <w:r w:rsidRPr="00662ECD">
              <w:rPr>
                <w:rFonts w:ascii="Times New Roman" w:eastAsia="Times New Roman" w:hAnsi="Times New Roman" w:cs="Times New Roman"/>
                <w:color w:val="33CCCC"/>
                <w:sz w:val="20"/>
                <w:szCs w:val="20"/>
                <w:lang w:eastAsia="ru-RU"/>
              </w:rPr>
              <w:t>228</w:t>
            </w:r>
            <w:r w:rsidRPr="00662EC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 превышающей 650 тысяч рублей за налоговые периоды до 1 января 2025 года, а также в части суммы налога, не превышающей 312 тысяч рублей за налоговые периоды после 1 января 2025 года), а также налог на доходы физических лиц в отношении доходов от долевого участия в организации, полученных физическим лицом, не являющимся налоговым резидентом Российской Федерации, в виде дивидендов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000  1 01  02010  01  0000  110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10047,0</w:t>
            </w:r>
          </w:p>
        </w:tc>
      </w:tr>
      <w:tr w:rsidR="00662ECD" w:rsidRPr="00662ECD" w:rsidTr="00662ECD">
        <w:trPr>
          <w:trHeight w:val="2805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A91DF8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8" w:anchor="l42746" w:history="1">
              <w:r w:rsidR="00662ECD" w:rsidRPr="00662ECD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от осуществления деятельности физическими лицами, зарегистрированными в качестве индивидуальных предпринимателей, нотариусов, занимающихся частной практикой, адвокатов, учредивших адвокатские кабинеты, и других лиц, занимающихся частной практикой в соответствии со статьей 227 Налогового кодекса Российской Федерации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  </w:r>
            </w:hyperlink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000  1 01  02020  01  0000  110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38,0</w:t>
            </w:r>
          </w:p>
        </w:tc>
      </w:tr>
      <w:tr w:rsidR="00662ECD" w:rsidRPr="00662ECD" w:rsidTr="00662ECD">
        <w:trPr>
          <w:trHeight w:val="2190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2ECD" w:rsidRPr="00662ECD" w:rsidRDefault="00A91DF8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hyperlink r:id="rId9" w:anchor="l36915" w:history="1">
              <w:r w:rsidR="00662ECD" w:rsidRPr="00662ECD">
                <w:rPr>
                  <w:rFonts w:ascii="Times New Roman" w:eastAsia="Times New Roman" w:hAnsi="Times New Roman" w:cs="Times New Roman"/>
                  <w:color w:val="000000"/>
                  <w:sz w:val="20"/>
                  <w:szCs w:val="20"/>
                  <w:lang w:eastAsia="ru-RU"/>
                </w:rPr>
                <w:t>Налог на доходы физических лиц с доходов, полученных физическими лицами в соответствии со статьей 228 Налогового кодекса Российской Федерации (за исключением доходов от долевого участия в организации, полученных физическим лицом - налоговым резидентом Российской Федерации в виде дивидендов) (в части суммы налога, не превышающей 650 тысяч рублей за налоговые периоды до 1 января 2025 года, а также в части суммы налога, не превышающей 312 тысяч рублей за налоговые периоды после 1 января 2025 года)</w:t>
              </w:r>
            </w:hyperlink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000  1 01  02030  01  0000  110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270,4</w:t>
            </w:r>
          </w:p>
        </w:tc>
      </w:tr>
      <w:tr w:rsidR="00662ECD" w:rsidRPr="00662ECD" w:rsidTr="00662ECD">
        <w:trPr>
          <w:trHeight w:val="1125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227_1 Налогового кодекса Российской Федерации</w:t>
            </w:r>
          </w:p>
        </w:tc>
        <w:tc>
          <w:tcPr>
            <w:tcW w:w="1496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000  1 01  02040  01  0000  110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662ECD" w:rsidRPr="00662ECD" w:rsidTr="00662ECD">
        <w:trPr>
          <w:trHeight w:val="5385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компании, а также налога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дивидендов) за налоговые периоды до 1 января 2025 года, а также налог на доходы физических лиц в части суммы налога, превышающей 312 тысяч рублей, относящейся к части налоговой базы, превышающей 2,4 миллиона рублей и составляющей не более 5 миллионов рублей (за исключением налога на доходы физических лиц в отношении доходов, указанных в абзаце тридцать девятом статьи 50 Бюджетного кодекса Российской Федерации, налога на доходы физических лиц в части суммы налога, превышающей 312 тысяч рублей, относящейся к сумме налоговых баз, указанных в пункте 6 статьи 210 Налогового кодекса Российской Федерации, превышающей 2,4 миллиона рублей (за исключением налога на доходы физических лиц в отношении доходов, указанных в абзацах тридцать пятом и тридцать шестом статьи 50 Бюджетного кодекса Российской Федерации), а также налога на доходы физических лиц в отношении доходов физических лиц, не являющихся налоговыми резидентами Российской Федерации, указанных в абзаце девятом пункта 3 статьи 224 Налогового кодекса Российской Федерации, в части суммы налога, превышающей 312 тысяч рублей, относящейся к части налоговой базы, превышающей 2,4 миллиона рублей) за налоговые периоды после 1 января 2025 года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000  1 01  02080  01  0000  110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90,9</w:t>
            </w:r>
          </w:p>
        </w:tc>
      </w:tr>
      <w:tr w:rsidR="00662ECD" w:rsidRPr="00662ECD" w:rsidTr="00662ECD">
        <w:trPr>
          <w:trHeight w:val="1695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lastRenderedPageBreak/>
              <w:t>Налог на доходы физических лиц в отношении доходов от долевого участия в организации, полученных физическим лицом - налоговым резидентом Российской Федерации в виде дивидендов (в части суммы налога, не превышающей 650 тысяч рублей за налоговые периоды до 1 января 2025 года, а также в части суммы налога, не превышающей 312 тысяч рублей за налоговые периоды после 1 января 2025 года)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000 1  01 02130 01 0000 110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100,0</w:t>
            </w:r>
          </w:p>
        </w:tc>
      </w:tr>
      <w:tr w:rsidR="00662ECD" w:rsidRPr="00662ECD" w:rsidTr="00662ECD">
        <w:trPr>
          <w:trHeight w:val="435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ТОВАРЫ (РАБОТЫ,УСЛУГИ), РЕАЛИЗУЕМЫЕ НА ТЕРРИТОРИИ РОССИЙСКОЙ ФЕДЕРАЦИИ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000  1  03  00000  00  0000  000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Акцизы по подакцизным товарам, (продукции), производимым на территории Российской Федерации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000  1  03  02000  01  0000  110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1298,0</w:t>
            </w:r>
          </w:p>
        </w:tc>
      </w:tr>
      <w:tr w:rsidR="00662ECD" w:rsidRPr="00662ECD" w:rsidTr="00662ECD">
        <w:trPr>
          <w:trHeight w:val="900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000  1  03  02230  01  0000  110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662ECD" w:rsidRPr="00662ECD" w:rsidTr="00662ECD">
        <w:trPr>
          <w:trHeight w:val="1350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Arial CYR" w:eastAsia="Times New Roman" w:hAnsi="Arial CYR" w:cs="Arial CYR"/>
                <w:color w:val="auto"/>
                <w:sz w:val="16"/>
                <w:szCs w:val="16"/>
                <w:lang w:eastAsia="ru-RU"/>
              </w:rPr>
              <w:t>000  1  03  02231  01  0000  110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675,6</w:t>
            </w:r>
          </w:p>
        </w:tc>
      </w:tr>
      <w:tr w:rsidR="00662ECD" w:rsidRPr="00662ECD" w:rsidTr="00662ECD">
        <w:trPr>
          <w:trHeight w:val="1125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 отчислений в местные бюджеты</w:t>
            </w:r>
          </w:p>
        </w:tc>
        <w:tc>
          <w:tcPr>
            <w:tcW w:w="14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662ECD" w:rsidRPr="00662ECD" w:rsidTr="00662ECD">
        <w:trPr>
          <w:trHeight w:val="1575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000  1  03  02241  01  0000  110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3,1</w:t>
            </w:r>
          </w:p>
        </w:tc>
      </w:tr>
      <w:tr w:rsidR="00662ECD" w:rsidRPr="00662ECD" w:rsidTr="00662ECD">
        <w:trPr>
          <w:trHeight w:val="927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662ECD" w:rsidRPr="00662ECD" w:rsidTr="00662ECD">
        <w:trPr>
          <w:trHeight w:val="1298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 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000  1  03  02251  01  0000  110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688,6</w:t>
            </w:r>
          </w:p>
        </w:tc>
      </w:tr>
      <w:tr w:rsidR="00662ECD" w:rsidRPr="00662ECD" w:rsidTr="00662ECD">
        <w:trPr>
          <w:trHeight w:val="972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662ECD" w:rsidRPr="00662ECD" w:rsidTr="00662ECD">
        <w:trPr>
          <w:trHeight w:val="1298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000  1  03  02261  01  0000  110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-69,3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СОВОКУПНЫЙ ДОХОД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000  1  05  00000  00  0000  000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000  1  05  01000  00  0000  110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4309,0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 доходы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Налог, взимаемый с налогоплательщиков, выбравших в качестве объекта налогообложения  доходы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000  1  05  01011  01  0000  110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3229,0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000  1  05  01020  01  0000  110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662ECD" w:rsidRPr="00662ECD" w:rsidTr="00662ECD">
        <w:trPr>
          <w:trHeight w:val="9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000  1  05  01021  01  0000  110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1080,0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НАЛОГИ НА ИМУЩЕСТВО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4100,0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Налог на имущество физических лиц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000  1  06  01000  00  0000  110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000  1  06  01030  13  0000  110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3000,0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Земельный налог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000  1  06  06000  00  0000  110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1100,0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000  1  06  06030  00  0000  110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000  1  06  06033  13  0000  110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500,0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000  1  06  06040  00  0000  110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000  1  06  06043  13  0000  110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600,0</w:t>
            </w:r>
          </w:p>
        </w:tc>
      </w:tr>
      <w:tr w:rsidR="00662ECD" w:rsidRPr="00662ECD" w:rsidTr="00662ECD">
        <w:trPr>
          <w:trHeight w:val="42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000  1  11  00000  00  0000  000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1180,9</w:t>
            </w:r>
          </w:p>
        </w:tc>
      </w:tr>
      <w:tr w:rsidR="00662ECD" w:rsidRPr="00662ECD" w:rsidTr="00662ECD">
        <w:trPr>
          <w:trHeight w:val="115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000  1  11  05000  00  0000  120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930,9</w:t>
            </w:r>
          </w:p>
        </w:tc>
      </w:tr>
      <w:tr w:rsidR="00662ECD" w:rsidRPr="00662ECD" w:rsidTr="00662ECD">
        <w:trPr>
          <w:trHeight w:val="84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000  1  11  05010  00  0000  120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662ECD" w:rsidRPr="00662ECD" w:rsidTr="00662ECD">
        <w:trPr>
          <w:trHeight w:val="972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000  1  11  05013  13  0000  120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675,9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000  1  11  05070  00  0000  120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сдачи в аренду имущества, составляющего казну городских поселений (за исключением земельных участков)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000  1  11  05075 13  0000  120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255,0</w:t>
            </w:r>
          </w:p>
        </w:tc>
      </w:tr>
      <w:tr w:rsidR="00662ECD" w:rsidRPr="00662ECD" w:rsidTr="00662ECD">
        <w:trPr>
          <w:trHeight w:val="9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000  1  11  09000 00  0000  120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662ECD" w:rsidRPr="00662ECD" w:rsidTr="00662ECD">
        <w:trPr>
          <w:trHeight w:val="9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000  1  11  09040 00  0000  120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C0C0C0" w:fill="FFCC99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662ECD" w:rsidRPr="00662ECD" w:rsidTr="00662ECD">
        <w:trPr>
          <w:trHeight w:val="9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поступления от использования имущества,  находящегося  в собственности городских поселений (за исключением имущества муниципальных бюджетны и автономных учреждений, а также имущества  муниципальных унитарных предприятий, в том числе казенных)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000  1  11  09045 13  0000  120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250,0</w:t>
            </w:r>
          </w:p>
        </w:tc>
      </w:tr>
      <w:tr w:rsidR="00662ECD" w:rsidRPr="00662ECD" w:rsidTr="00662ECD">
        <w:trPr>
          <w:trHeight w:val="43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ОКАЗАНИЯ ПЛАТНЫХ УСЛУГ  И КОМПЕНСАЦИИ ЗАТРАТ ГОСУДАРСТВА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3600,0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оказания платных услуг (работ)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000  1  13  01000  00  0000  130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доходы от оказания платных услуг (работ)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000  1  13  01990  00  0000  130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000  1  13  01995  13  0000  130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300,0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 КОМПЕНСАЦИИ ЗАТРАТ ГОСУДАРСТВА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000  1  13  02000  00  0000  130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662ECD" w:rsidRPr="00662ECD" w:rsidTr="00662ECD">
        <w:trPr>
          <w:trHeight w:val="525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000  1  13  02060  00  0000  130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Доходы, поступающие в порядке возмещения расходов, понесенных в связи с эксплуатацией имущества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000  1  13  02065  13  0000  130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3300,0</w:t>
            </w:r>
          </w:p>
        </w:tc>
      </w:tr>
      <w:tr w:rsidR="00662ECD" w:rsidRPr="00662ECD" w:rsidTr="00662ECD">
        <w:trPr>
          <w:trHeight w:val="43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ДОХОДЫ ОТ ПРОДАЖИ МАТЕРИАЛЬНЫХ И НЕМАТЕРИАЛЬНЫХ АКТИВОВ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000  1  14  00000 00  0000  000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nil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908,0</w:t>
            </w:r>
          </w:p>
        </w:tc>
      </w:tr>
      <w:tr w:rsidR="00662ECD" w:rsidRPr="00662ECD" w:rsidTr="00662ECD">
        <w:trPr>
          <w:trHeight w:val="91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 атакже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000  1  14  02000 00  0000  000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662ECD" w:rsidRPr="00662ECD" w:rsidTr="00662ECD">
        <w:trPr>
          <w:trHeight w:val="1230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реализации имущества, находящегося в собственности городских поселений (за исключением 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000  1  14  02050 13  0000  410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662ECD" w:rsidRPr="00662ECD" w:rsidTr="00662ECD">
        <w:trPr>
          <w:trHeight w:val="1125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lastRenderedPageBreak/>
              <w:t>Доходы от реализации иного имущества, находящегося в  собственности городских поселений (за исключением  имущества муниципальных, бюджетных и автономных учреждений,  а также имущества 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000  1  14  02053 13  0000  410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504,0</w:t>
            </w:r>
          </w:p>
        </w:tc>
      </w:tr>
      <w:tr w:rsidR="00662ECD" w:rsidRPr="00662ECD" w:rsidTr="00662ECD">
        <w:trPr>
          <w:trHeight w:val="525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3300" w:fill="FF6600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000  1  14  06000 00  0000  430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FFCC00" w:fill="FF9900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000  1  14  06010 00  0000  430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662ECD" w:rsidRPr="00662ECD" w:rsidTr="00662ECD">
        <w:trPr>
          <w:trHeight w:val="675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000  1  14  06013 13  0000  430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404,0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ШТРАФЫ, САНКЦИИ, ВОЗМЕЩЕНИЕ УЩЕРБА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000  1  16  00000  00  0000  000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CC00" w:fill="FF99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662ECD" w:rsidRPr="00662ECD" w:rsidTr="00662ECD">
        <w:trPr>
          <w:trHeight w:val="84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center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Платежи, уплачиваемые в целях возмещения вреда, причиняемого автомобильным дорогам местного значения тяжеловесными транспортными средствами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000  1  16 11064 01 0000 140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4,0</w:t>
            </w:r>
          </w:p>
        </w:tc>
      </w:tr>
      <w:tr w:rsidR="00662ECD" w:rsidRPr="00662ECD" w:rsidTr="00662ECD">
        <w:trPr>
          <w:trHeight w:val="61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БЕЗВОЗМЕЗДНЫЕ ПОСТУПЛЕНИЯ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000  2  00  00000  00  0000  000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41633,3</w:t>
            </w:r>
          </w:p>
        </w:tc>
      </w:tr>
      <w:tr w:rsidR="00662ECD" w:rsidRPr="00662ECD" w:rsidTr="00662ECD">
        <w:trPr>
          <w:trHeight w:val="61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Безвозмездные поступления от других бюджетов бюджетной системы Российской Федерации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000  2  02  00000  00  0000  000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41633,3</w:t>
            </w:r>
          </w:p>
        </w:tc>
      </w:tr>
      <w:tr w:rsidR="00662ECD" w:rsidRPr="00662ECD" w:rsidTr="00662ECD">
        <w:trPr>
          <w:trHeight w:val="210"/>
        </w:trPr>
        <w:tc>
          <w:tcPr>
            <w:tcW w:w="2807" w:type="pc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Дотации бюджетам бюджетной системы Российской Федерации 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000  2  02  1000  00  0000  150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662ECD" w:rsidRPr="00662ECD" w:rsidTr="00662ECD">
        <w:trPr>
          <w:trHeight w:val="405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1496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000  2 02 15001 00 0000 150</w:t>
            </w:r>
          </w:p>
        </w:tc>
        <w:tc>
          <w:tcPr>
            <w:tcW w:w="69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662ECD" w:rsidRPr="00662ECD" w:rsidTr="00662ECD">
        <w:trPr>
          <w:trHeight w:val="600"/>
        </w:trPr>
        <w:tc>
          <w:tcPr>
            <w:tcW w:w="2807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Дотации бюджетам городских поселений на выравнивание бюджетной обеспеченности из бюджета субъекта Российской Федерации</w:t>
            </w:r>
          </w:p>
        </w:tc>
        <w:tc>
          <w:tcPr>
            <w:tcW w:w="14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000  2  02  15001 13 000  150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7069,0</w:t>
            </w:r>
          </w:p>
        </w:tc>
      </w:tr>
      <w:tr w:rsidR="00662ECD" w:rsidRPr="00662ECD" w:rsidTr="00662ECD">
        <w:trPr>
          <w:trHeight w:val="6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000  2  02  20000 00 0000 150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9193,2</w:t>
            </w:r>
          </w:p>
        </w:tc>
      </w:tr>
      <w:tr w:rsidR="00662ECD" w:rsidRPr="00662ECD" w:rsidTr="00662ECD">
        <w:trPr>
          <w:trHeight w:val="927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000 2 02 20216 00 0000 150</w:t>
            </w:r>
          </w:p>
        </w:tc>
        <w:tc>
          <w:tcPr>
            <w:tcW w:w="697" w:type="pc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662ECD" w:rsidRPr="00662ECD" w:rsidTr="00662ECD">
        <w:trPr>
          <w:trHeight w:val="1073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Субсидии бюджетам городских поселений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  <w:tc>
          <w:tcPr>
            <w:tcW w:w="14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000 2 02 20216 13 0000 150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2119,4</w:t>
            </w:r>
          </w:p>
        </w:tc>
      </w:tr>
      <w:tr w:rsidR="00662ECD" w:rsidRPr="00662ECD" w:rsidTr="00662ECD">
        <w:trPr>
          <w:trHeight w:val="6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000 2 02 29999 00 0000 150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662ECD" w:rsidRPr="00662ECD" w:rsidTr="00662ECD">
        <w:trPr>
          <w:trHeight w:val="60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субсидии бюджетам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000 2 02 29999 13 0000 150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7073,8</w:t>
            </w:r>
          </w:p>
        </w:tc>
      </w:tr>
      <w:tr w:rsidR="00662ECD" w:rsidRPr="00662ECD" w:rsidTr="00662ECD">
        <w:trPr>
          <w:trHeight w:val="600"/>
        </w:trPr>
        <w:tc>
          <w:tcPr>
            <w:tcW w:w="2807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000  2  02  30000  00  0000  150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3300" w:fill="FF66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477,2</w:t>
            </w:r>
          </w:p>
        </w:tc>
      </w:tr>
      <w:tr w:rsidR="00662ECD" w:rsidRPr="00662ECD" w:rsidTr="00662ECD">
        <w:trPr>
          <w:trHeight w:val="79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Субвенции бюджетам городских поселений на выполнение передаваемых полномочий  субъектов Российской Федерации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000  2  02  30024 13  0000  150</w:t>
            </w:r>
          </w:p>
        </w:tc>
        <w:tc>
          <w:tcPr>
            <w:tcW w:w="697" w:type="pct"/>
            <w:tcBorders>
              <w:top w:val="single" w:sz="8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9,9</w:t>
            </w:r>
          </w:p>
        </w:tc>
      </w:tr>
      <w:tr w:rsidR="00662ECD" w:rsidRPr="00662ECD" w:rsidTr="00662ECD">
        <w:trPr>
          <w:trHeight w:val="732"/>
        </w:trPr>
        <w:tc>
          <w:tcPr>
            <w:tcW w:w="2807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Субвенции бюджетам городских поселений 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496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000  2  02  35118 13  0000  150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467,3</w:t>
            </w:r>
          </w:p>
        </w:tc>
      </w:tr>
      <w:tr w:rsidR="00662ECD" w:rsidRPr="00662ECD" w:rsidTr="00662ECD">
        <w:trPr>
          <w:trHeight w:val="432"/>
        </w:trPr>
        <w:tc>
          <w:tcPr>
            <w:tcW w:w="280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6600" w:fill="FF3300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Иные межбюджетные трансферты</w:t>
            </w:r>
          </w:p>
        </w:tc>
        <w:tc>
          <w:tcPr>
            <w:tcW w:w="149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6600" w:fill="FF3300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000  2 02   40000 00  0000 150</w:t>
            </w:r>
          </w:p>
        </w:tc>
        <w:tc>
          <w:tcPr>
            <w:tcW w:w="69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FF6600" w:fill="FF3300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24893,9</w:t>
            </w:r>
          </w:p>
        </w:tc>
      </w:tr>
      <w:tr w:rsidR="00662ECD" w:rsidRPr="00662ECD" w:rsidTr="00662ECD">
        <w:trPr>
          <w:trHeight w:val="225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 xml:space="preserve">Прочие межбюджетные трансферты, передаваемые бюджетам 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000  2 02   49999 00  0000 150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24893,9</w:t>
            </w:r>
          </w:p>
        </w:tc>
      </w:tr>
      <w:tr w:rsidR="00662ECD" w:rsidRPr="00662ECD" w:rsidTr="00662ECD">
        <w:trPr>
          <w:trHeight w:val="450"/>
        </w:trPr>
        <w:tc>
          <w:tcPr>
            <w:tcW w:w="28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49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000  2 02   49999 13  0000 150</w:t>
            </w:r>
          </w:p>
        </w:tc>
        <w:tc>
          <w:tcPr>
            <w:tcW w:w="69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662ECD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662ECD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24893,9</w:t>
            </w:r>
          </w:p>
        </w:tc>
      </w:tr>
    </w:tbl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EA2BDA" w:rsidRPr="00900D08" w:rsidRDefault="00EA2BDA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P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900D08" w:rsidRDefault="00900D08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662ECD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662ECD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662ECD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662ECD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p w:rsidR="00662ECD" w:rsidRPr="00900D08" w:rsidRDefault="00662ECD" w:rsidP="009009E2">
      <w:pPr>
        <w:tabs>
          <w:tab w:val="left" w:pos="2745"/>
        </w:tabs>
        <w:spacing w:after="0" w:line="240" w:lineRule="auto"/>
        <w:ind w:firstLine="709"/>
        <w:rPr>
          <w:rFonts w:ascii="Arial" w:hAnsi="Arial" w:cs="Arial"/>
          <w:sz w:val="24"/>
          <w:szCs w:val="24"/>
          <w:lang w:eastAsia="zh-CN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9638"/>
      </w:tblGrid>
      <w:tr w:rsidR="00662ECD" w:rsidRPr="007842CE" w:rsidTr="00662ECD">
        <w:tc>
          <w:tcPr>
            <w:tcW w:w="5000" w:type="pct"/>
            <w:shd w:val="clear" w:color="auto" w:fill="auto"/>
          </w:tcPr>
          <w:p w:rsidR="00662ECD" w:rsidRPr="00250EA8" w:rsidRDefault="00662ECD" w:rsidP="00662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250EA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Приложение № 2</w:t>
            </w:r>
          </w:p>
        </w:tc>
      </w:tr>
      <w:tr w:rsidR="00662ECD" w:rsidRPr="007842CE" w:rsidTr="00662ECD">
        <w:tc>
          <w:tcPr>
            <w:tcW w:w="5000" w:type="pct"/>
            <w:shd w:val="clear" w:color="auto" w:fill="auto"/>
          </w:tcPr>
          <w:p w:rsidR="00C13578" w:rsidRDefault="00662ECD" w:rsidP="00C13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250EA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к решению </w:t>
            </w:r>
            <w:r w:rsidR="00C1357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Думы Чухломского</w:t>
            </w:r>
          </w:p>
          <w:p w:rsidR="00662ECD" w:rsidRPr="00250EA8" w:rsidRDefault="00C13578" w:rsidP="00C1357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муниципального района</w:t>
            </w:r>
          </w:p>
        </w:tc>
      </w:tr>
      <w:tr w:rsidR="00662ECD" w:rsidRPr="007842CE" w:rsidTr="00662ECD">
        <w:tc>
          <w:tcPr>
            <w:tcW w:w="5000" w:type="pct"/>
            <w:shd w:val="clear" w:color="auto" w:fill="auto"/>
          </w:tcPr>
          <w:p w:rsidR="00662ECD" w:rsidRPr="00250EA8" w:rsidRDefault="00C13578" w:rsidP="00662E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Костромской области</w:t>
            </w:r>
          </w:p>
        </w:tc>
      </w:tr>
      <w:tr w:rsidR="00662ECD" w:rsidRPr="007842CE" w:rsidTr="00662ECD">
        <w:tc>
          <w:tcPr>
            <w:tcW w:w="5000" w:type="pct"/>
            <w:shd w:val="clear" w:color="auto" w:fill="auto"/>
          </w:tcPr>
          <w:p w:rsidR="00662ECD" w:rsidRPr="00250EA8" w:rsidRDefault="007D2073" w:rsidP="007D2073">
            <w:pPr>
              <w:spacing w:after="0" w:line="240" w:lineRule="auto"/>
              <w:jc w:val="right"/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Чухлома от «</w:t>
            </w:r>
            <w:r w:rsidR="00662ECD" w:rsidRPr="00250EA8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»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_________2025 г. № </w:t>
            </w:r>
          </w:p>
        </w:tc>
      </w:tr>
    </w:tbl>
    <w:p w:rsidR="00900D08" w:rsidRPr="00900D08" w:rsidRDefault="00900D08" w:rsidP="00662ECD">
      <w:pPr>
        <w:tabs>
          <w:tab w:val="left" w:pos="2745"/>
        </w:tabs>
        <w:spacing w:after="0" w:line="240" w:lineRule="auto"/>
        <w:rPr>
          <w:rFonts w:ascii="Arial" w:hAnsi="Arial" w:cs="Arial"/>
          <w:sz w:val="24"/>
          <w:szCs w:val="24"/>
          <w:lang w:eastAsia="zh-CN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075"/>
        <w:gridCol w:w="800"/>
        <w:gridCol w:w="1369"/>
        <w:gridCol w:w="653"/>
        <w:gridCol w:w="1741"/>
      </w:tblGrid>
      <w:tr w:rsidR="00662ECD" w:rsidRPr="00250EA8" w:rsidTr="00662ECD">
        <w:trPr>
          <w:trHeight w:val="276"/>
        </w:trPr>
        <w:tc>
          <w:tcPr>
            <w:tcW w:w="5000" w:type="pct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РАСПРЕДЕЛЕНИЕ БЮДЖЕТНЫХ АССИГНОВАНИЙ ПО РАЗДЕЛАМ, ПОДРАЗДЕЛАМ, ЦЕЛЕВЫМ СТАТЬЯМ, ГРУППАМ И ПОДГРУППАМ ВИДОВ РАСХОДОВ КЛАССИФИКАЦИИ РАСХОДОВ БЮДЖЕТА ГОРОДСКОГО ПОСЕЛЕНИЯ ГОРОД ЧУХЛОМА ЧУХЛОМСКОГО МУНИЦИПАЛЬНОГО РАЙОНА КОСТРОМСКОЙ ОБЛАСТИ НА 2025 ГОД</w:t>
            </w:r>
          </w:p>
        </w:tc>
      </w:tr>
      <w:tr w:rsidR="00662ECD" w:rsidRPr="00250EA8" w:rsidTr="00662ECD">
        <w:trPr>
          <w:trHeight w:val="29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662ECD" w:rsidRPr="00250EA8" w:rsidTr="00662ECD">
        <w:trPr>
          <w:trHeight w:val="29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662ECD" w:rsidRPr="00250EA8" w:rsidTr="00662ECD">
        <w:trPr>
          <w:trHeight w:val="29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662ECD" w:rsidRPr="00250EA8" w:rsidTr="00662ECD">
        <w:trPr>
          <w:trHeight w:val="840"/>
        </w:trPr>
        <w:tc>
          <w:tcPr>
            <w:tcW w:w="5000" w:type="pct"/>
            <w:gridSpan w:val="5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662ECD" w:rsidRPr="00250EA8" w:rsidTr="00662ECD">
        <w:trPr>
          <w:trHeight w:val="897"/>
        </w:trPr>
        <w:tc>
          <w:tcPr>
            <w:tcW w:w="2633" w:type="pc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Наименование показателя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КФСР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КЦСР</w:t>
            </w:r>
          </w:p>
        </w:tc>
        <w:tc>
          <w:tcPr>
            <w:tcW w:w="339" w:type="pct"/>
            <w:tcBorders>
              <w:top w:val="single" w:sz="8" w:space="0" w:color="000000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КВР</w:t>
            </w:r>
          </w:p>
        </w:tc>
        <w:tc>
          <w:tcPr>
            <w:tcW w:w="9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Бюджет поселения, тыс. руб.</w:t>
            </w:r>
          </w:p>
        </w:tc>
      </w:tr>
      <w:tr w:rsidR="00662ECD" w:rsidRPr="00250EA8" w:rsidTr="00662ECD">
        <w:trPr>
          <w:trHeight w:val="293"/>
        </w:trPr>
        <w:tc>
          <w:tcPr>
            <w:tcW w:w="2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1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2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3</w:t>
            </w:r>
          </w:p>
        </w:tc>
        <w:tc>
          <w:tcPr>
            <w:tcW w:w="3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6"/>
                <w:szCs w:val="16"/>
                <w:lang w:eastAsia="ru-RU"/>
              </w:rPr>
              <w:t>4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6"/>
                <w:szCs w:val="16"/>
                <w:lang w:eastAsia="ru-RU"/>
              </w:rPr>
              <w:t>5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Общегосударственные вопросы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0100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11853,4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0102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1326,3</w:t>
            </w:r>
          </w:p>
        </w:tc>
      </w:tr>
      <w:tr w:rsidR="00662ECD" w:rsidRPr="00250EA8" w:rsidTr="00250EA8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Глава муниципального образования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1326,3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1326,3</w:t>
            </w:r>
          </w:p>
        </w:tc>
      </w:tr>
      <w:tr w:rsidR="00662ECD" w:rsidRPr="00250EA8" w:rsidTr="00662ECD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1326,3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1326,3</w:t>
            </w:r>
          </w:p>
        </w:tc>
      </w:tr>
      <w:tr w:rsidR="00662ECD" w:rsidRPr="00250EA8" w:rsidTr="00662ECD">
        <w:trPr>
          <w:trHeight w:val="780"/>
        </w:trPr>
        <w:tc>
          <w:tcPr>
            <w:tcW w:w="263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3465,3</w:t>
            </w:r>
          </w:p>
        </w:tc>
      </w:tr>
      <w:tr w:rsidR="00662ECD" w:rsidRPr="00250EA8" w:rsidTr="00662ECD">
        <w:trPr>
          <w:trHeight w:val="42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3465,3</w:t>
            </w:r>
          </w:p>
        </w:tc>
      </w:tr>
      <w:tr w:rsidR="00662ECD" w:rsidRPr="00250EA8" w:rsidTr="00662ECD">
        <w:trPr>
          <w:trHeight w:val="42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2765,0</w:t>
            </w:r>
          </w:p>
        </w:tc>
      </w:tr>
      <w:tr w:rsidR="00662ECD" w:rsidRPr="00250EA8" w:rsidTr="00662ECD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2765,0</w:t>
            </w:r>
          </w:p>
        </w:tc>
      </w:tr>
      <w:tr w:rsidR="00662ECD" w:rsidRPr="00250EA8" w:rsidTr="00662ECD">
        <w:trPr>
          <w:trHeight w:val="42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690,4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675,9</w:t>
            </w:r>
          </w:p>
        </w:tc>
      </w:tr>
      <w:tr w:rsidR="00662ECD" w:rsidRPr="00250EA8" w:rsidTr="00662ECD">
        <w:trPr>
          <w:trHeight w:val="51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675,9</w:t>
            </w:r>
          </w:p>
        </w:tc>
      </w:tr>
      <w:tr w:rsidR="00662ECD" w:rsidRPr="00250EA8" w:rsidTr="00662ECD">
        <w:trPr>
          <w:trHeight w:val="51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662ECD" w:rsidRPr="00250EA8" w:rsidTr="00662ECD">
        <w:trPr>
          <w:trHeight w:val="51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662ECD" w:rsidRPr="00250EA8" w:rsidTr="00662ECD">
        <w:trPr>
          <w:trHeight w:val="930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30,0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7031,8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7031,8</w:t>
            </w:r>
          </w:p>
        </w:tc>
      </w:tr>
      <w:tr w:rsidR="00662ECD" w:rsidRPr="00250EA8" w:rsidTr="00662ECD">
        <w:trPr>
          <w:trHeight w:val="63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662ECD" w:rsidRPr="00250EA8" w:rsidTr="00662ECD">
        <w:trPr>
          <w:trHeight w:val="73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2675,0</w:t>
            </w:r>
          </w:p>
        </w:tc>
      </w:tr>
      <w:tr w:rsidR="00662ECD" w:rsidRPr="00250EA8" w:rsidTr="00662ECD">
        <w:trPr>
          <w:trHeight w:val="76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662ECD" w:rsidRPr="00250EA8" w:rsidTr="00662ECD">
        <w:trPr>
          <w:trHeight w:val="55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662ECD" w:rsidRPr="00250EA8" w:rsidTr="00250EA8">
        <w:trPr>
          <w:trHeight w:val="405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0200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467,3</w:t>
            </w:r>
          </w:p>
        </w:tc>
      </w:tr>
      <w:tr w:rsidR="00662ECD" w:rsidRPr="00250EA8" w:rsidTr="00662ECD">
        <w:trPr>
          <w:trHeight w:val="330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0203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467,3</w:t>
            </w:r>
          </w:p>
        </w:tc>
      </w:tr>
      <w:tr w:rsidR="00662ECD" w:rsidRPr="00250EA8" w:rsidTr="00662ECD">
        <w:trPr>
          <w:trHeight w:val="33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Центральный аппарат органов местного самоуправления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467,3</w:t>
            </w:r>
          </w:p>
        </w:tc>
      </w:tr>
      <w:tr w:rsidR="00662ECD" w:rsidRPr="00250EA8" w:rsidTr="00250EA8">
        <w:trPr>
          <w:trHeight w:val="507"/>
        </w:trPr>
        <w:tc>
          <w:tcPr>
            <w:tcW w:w="2633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467,3</w:t>
            </w:r>
          </w:p>
        </w:tc>
      </w:tr>
      <w:tr w:rsidR="00662ECD" w:rsidRPr="00250EA8" w:rsidTr="00250EA8">
        <w:trPr>
          <w:trHeight w:val="732"/>
        </w:trPr>
        <w:tc>
          <w:tcPr>
            <w:tcW w:w="263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47,3</w:t>
            </w:r>
          </w:p>
        </w:tc>
      </w:tr>
      <w:tr w:rsidR="00662ECD" w:rsidRPr="00250EA8" w:rsidTr="00250EA8">
        <w:trPr>
          <w:trHeight w:val="342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6493,2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Дорожное хозяйство (дорожные фонды)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6216,7</w:t>
            </w:r>
          </w:p>
        </w:tc>
      </w:tr>
      <w:tr w:rsidR="00662ECD" w:rsidRPr="00250EA8" w:rsidTr="00662ECD">
        <w:trPr>
          <w:trHeight w:val="900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1377,3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2720,0</w:t>
            </w:r>
          </w:p>
        </w:tc>
      </w:tr>
      <w:tr w:rsidR="00662ECD" w:rsidRPr="00250EA8" w:rsidTr="00662ECD">
        <w:trPr>
          <w:trHeight w:val="87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Проектирование, строительство (реконструкции), капитальный ремонт и ремонт 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2119,4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0412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276,5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276,5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662ECD" w:rsidRPr="00250EA8" w:rsidTr="00662ECD">
        <w:trPr>
          <w:trHeight w:val="360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Жилищно-коммунальное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41990,4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Жилищное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585,0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585,0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Капремонт жилфонда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662ECD" w:rsidRPr="00250EA8" w:rsidTr="00250EA8">
        <w:trPr>
          <w:trHeight w:val="597"/>
        </w:trPr>
        <w:tc>
          <w:tcPr>
            <w:tcW w:w="2633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lastRenderedPageBreak/>
              <w:t>Коммунальное хозяйство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1726,4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1726,4</w:t>
            </w:r>
          </w:p>
        </w:tc>
      </w:tr>
      <w:tr w:rsidR="00662ECD" w:rsidRPr="00250EA8" w:rsidTr="00250EA8">
        <w:trPr>
          <w:trHeight w:val="732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662ECD" w:rsidRPr="00250EA8" w:rsidTr="00250EA8">
        <w:trPr>
          <w:trHeight w:val="732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662ECD" w:rsidRPr="00250EA8" w:rsidTr="00250EA8">
        <w:trPr>
          <w:trHeight w:val="732"/>
        </w:trPr>
        <w:tc>
          <w:tcPr>
            <w:tcW w:w="2633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244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662ECD" w:rsidRPr="00250EA8" w:rsidTr="00662ECD">
        <w:trPr>
          <w:trHeight w:val="56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Прочие мероприятия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662ECD" w:rsidRPr="00250EA8" w:rsidTr="00662ECD">
        <w:trPr>
          <w:trHeight w:val="103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1352,9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952,9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952,9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662ECD" w:rsidRPr="00250EA8" w:rsidTr="00250EA8">
        <w:trPr>
          <w:trHeight w:val="30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sz w:val="20"/>
                <w:szCs w:val="20"/>
                <w:lang w:eastAsia="ru-RU"/>
              </w:rPr>
              <w:t>Благоустройство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9735,2</w:t>
            </w:r>
          </w:p>
        </w:tc>
      </w:tr>
      <w:tr w:rsidR="00662ECD" w:rsidRPr="00250EA8" w:rsidTr="00250EA8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2336,0</w:t>
            </w:r>
          </w:p>
        </w:tc>
      </w:tr>
      <w:tr w:rsidR="00662ECD" w:rsidRPr="00250EA8" w:rsidTr="00250EA8">
        <w:trPr>
          <w:trHeight w:val="43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2336,0</w:t>
            </w:r>
          </w:p>
        </w:tc>
      </w:tr>
      <w:tr w:rsidR="00662ECD" w:rsidRPr="00250EA8" w:rsidTr="00250EA8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1999,3</w:t>
            </w:r>
          </w:p>
        </w:tc>
      </w:tr>
      <w:tr w:rsidR="00662ECD" w:rsidRPr="00250EA8" w:rsidTr="00250EA8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1999,3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662ECD" w:rsidRPr="00250EA8" w:rsidTr="00662ECD">
        <w:trPr>
          <w:trHeight w:val="424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336,7</w:t>
            </w:r>
          </w:p>
        </w:tc>
      </w:tr>
      <w:tr w:rsidR="00662ECD" w:rsidRPr="00250EA8" w:rsidTr="00662ECD">
        <w:trPr>
          <w:trHeight w:val="424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2400000000</w:t>
            </w:r>
          </w:p>
        </w:tc>
        <w:tc>
          <w:tcPr>
            <w:tcW w:w="339" w:type="pct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662ECD" w:rsidRPr="00250EA8" w:rsidTr="00662ECD">
        <w:trPr>
          <w:trHeight w:val="533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г.Чухлома)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24000S130Л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7399,2</w:t>
            </w:r>
          </w:p>
        </w:tc>
      </w:tr>
      <w:tr w:rsidR="00662ECD" w:rsidRPr="00250EA8" w:rsidTr="00250EA8">
        <w:trPr>
          <w:trHeight w:val="68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0505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29943,8</w:t>
            </w:r>
          </w:p>
        </w:tc>
      </w:tr>
      <w:tr w:rsidR="00662ECD" w:rsidRPr="00250EA8" w:rsidTr="00250EA8">
        <w:trPr>
          <w:trHeight w:val="36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29943,8</w:t>
            </w:r>
          </w:p>
        </w:tc>
      </w:tr>
      <w:tr w:rsidR="00662ECD" w:rsidRPr="00250EA8" w:rsidTr="00250EA8">
        <w:trPr>
          <w:trHeight w:val="9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29808,5</w:t>
            </w:r>
          </w:p>
        </w:tc>
      </w:tr>
      <w:tr w:rsidR="00662ECD" w:rsidRPr="00250EA8" w:rsidTr="00662ECD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15950,0</w:t>
            </w:r>
          </w:p>
        </w:tc>
      </w:tr>
      <w:tr w:rsidR="00662ECD" w:rsidRPr="00250EA8" w:rsidTr="00662ECD">
        <w:trPr>
          <w:trHeight w:val="36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15950,0</w:t>
            </w:r>
          </w:p>
        </w:tc>
      </w:tr>
      <w:tr w:rsidR="00662ECD" w:rsidRPr="00250EA8" w:rsidTr="00250EA8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13798,5</w:t>
            </w:r>
          </w:p>
        </w:tc>
      </w:tr>
      <w:tr w:rsidR="00662ECD" w:rsidRPr="00250EA8" w:rsidTr="00250EA8">
        <w:trPr>
          <w:trHeight w:val="58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13798,5</w:t>
            </w:r>
          </w:p>
        </w:tc>
      </w:tr>
      <w:tr w:rsidR="00662ECD" w:rsidRPr="00250EA8" w:rsidTr="00662ECD">
        <w:trPr>
          <w:trHeight w:val="36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662ECD" w:rsidRPr="00250EA8" w:rsidTr="00662ECD">
        <w:trPr>
          <w:trHeight w:val="36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Уплата  налогов, сборов и иных платежей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662ECD" w:rsidRPr="00250EA8" w:rsidTr="00250EA8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по исполнительным листам, предъявленным к муниципальным учреждениям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Образование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0700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5728,9</w:t>
            </w:r>
          </w:p>
        </w:tc>
      </w:tr>
      <w:tr w:rsidR="00662ECD" w:rsidRPr="00250EA8" w:rsidTr="00662ECD">
        <w:trPr>
          <w:trHeight w:val="40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Молодежная политика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5728,9</w:t>
            </w:r>
          </w:p>
        </w:tc>
      </w:tr>
      <w:tr w:rsidR="00662ECD" w:rsidRPr="00250EA8" w:rsidTr="00662ECD">
        <w:trPr>
          <w:trHeight w:val="40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5728,9</w:t>
            </w:r>
          </w:p>
        </w:tc>
      </w:tr>
      <w:tr w:rsidR="00662ECD" w:rsidRPr="00250EA8" w:rsidTr="00662ECD">
        <w:trPr>
          <w:trHeight w:val="84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5555,0</w:t>
            </w:r>
          </w:p>
        </w:tc>
      </w:tr>
      <w:tr w:rsidR="00662ECD" w:rsidRPr="00250EA8" w:rsidTr="00662ECD">
        <w:trPr>
          <w:trHeight w:val="739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4850,0</w:t>
            </w:r>
          </w:p>
        </w:tc>
      </w:tr>
      <w:tr w:rsidR="00662ECD" w:rsidRPr="00250EA8" w:rsidTr="00662ECD">
        <w:trPr>
          <w:trHeight w:val="40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4850,0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705,0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705,0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662ECD" w:rsidRPr="00250EA8" w:rsidTr="00662ECD">
        <w:trPr>
          <w:trHeight w:val="634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Культура, кинематография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0800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4135,0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Культура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4135,0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4135,0</w:t>
            </w:r>
          </w:p>
        </w:tc>
      </w:tr>
      <w:tr w:rsidR="00662ECD" w:rsidRPr="00250EA8" w:rsidTr="00662ECD">
        <w:trPr>
          <w:trHeight w:val="81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4135,0</w:t>
            </w:r>
          </w:p>
        </w:tc>
      </w:tr>
      <w:tr w:rsidR="00662ECD" w:rsidRPr="00250EA8" w:rsidTr="00662ECD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460,0</w:t>
            </w:r>
          </w:p>
        </w:tc>
      </w:tr>
      <w:tr w:rsidR="00662ECD" w:rsidRPr="00250EA8" w:rsidTr="00662ECD">
        <w:trPr>
          <w:trHeight w:val="507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460,0</w:t>
            </w:r>
          </w:p>
        </w:tc>
      </w:tr>
      <w:tr w:rsidR="00662ECD" w:rsidRPr="00250EA8" w:rsidTr="00662ECD">
        <w:trPr>
          <w:trHeight w:val="810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lang w:eastAsia="ru-RU"/>
              </w:rPr>
              <w:t>9900000590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662ECD" w:rsidRPr="00250EA8" w:rsidTr="00662ECD">
        <w:trPr>
          <w:trHeight w:val="73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FF660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903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3590,0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Физическая культура и спорт</w:t>
            </w:r>
          </w:p>
        </w:tc>
        <w:tc>
          <w:tcPr>
            <w:tcW w:w="415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1100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800080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31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495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492"/>
        </w:trPr>
        <w:tc>
          <w:tcPr>
            <w:tcW w:w="2633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41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662ECD" w:rsidRPr="00250EA8" w:rsidTr="00662ECD">
        <w:trPr>
          <w:trHeight w:val="345"/>
        </w:trPr>
        <w:tc>
          <w:tcPr>
            <w:tcW w:w="2633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 С Е Г О расходов</w:t>
            </w:r>
          </w:p>
        </w:tc>
        <w:tc>
          <w:tcPr>
            <w:tcW w:w="41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70736,6</w:t>
            </w:r>
          </w:p>
        </w:tc>
      </w:tr>
      <w:tr w:rsidR="00662ECD" w:rsidRPr="00662ECD" w:rsidTr="00662ECD">
        <w:trPr>
          <w:trHeight w:val="345"/>
        </w:trPr>
        <w:tc>
          <w:tcPr>
            <w:tcW w:w="263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Дефицит бюджета</w:t>
            </w:r>
          </w:p>
        </w:tc>
        <w:tc>
          <w:tcPr>
            <w:tcW w:w="41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339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903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662ECD" w:rsidRPr="00250EA8" w:rsidRDefault="00662ECD" w:rsidP="00662ECD">
            <w:pPr>
              <w:suppressAutoHyphens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FFFFFF" w:themeColor="background1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3057,1</w:t>
            </w:r>
          </w:p>
        </w:tc>
      </w:tr>
    </w:tbl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BA325D" w:rsidRDefault="00BA325D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BA325D" w:rsidRDefault="00BA325D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BA325D" w:rsidRDefault="00BA325D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1346CC" w:rsidRDefault="001346CC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EA2BDA" w:rsidRDefault="00EA2BDA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1346CC">
      <w:pPr>
        <w:tabs>
          <w:tab w:val="left" w:pos="2745"/>
        </w:tabs>
        <w:spacing w:after="0" w:line="240" w:lineRule="auto"/>
        <w:ind w:firstLine="709"/>
        <w:rPr>
          <w:rFonts w:ascii="Times New Roman" w:hAnsi="Times New Roman" w:cs="Times New Roman"/>
          <w:sz w:val="16"/>
          <w:szCs w:val="16"/>
          <w:lang w:eastAsia="zh-CN"/>
        </w:rPr>
      </w:pPr>
    </w:p>
    <w:p w:rsidR="00CF5DFB" w:rsidRDefault="00CF5DFB" w:rsidP="00250EA8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p w:rsidR="00250EA8" w:rsidRPr="00250EA8" w:rsidRDefault="00250EA8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 w:rsidRPr="00250EA8">
        <w:rPr>
          <w:rFonts w:ascii="Times New Roman" w:hAnsi="Times New Roman" w:cs="Times New Roman"/>
          <w:sz w:val="16"/>
          <w:szCs w:val="16"/>
          <w:lang w:eastAsia="zh-CN"/>
        </w:rPr>
        <w:t>Приложение №</w:t>
      </w:r>
      <w:r>
        <w:rPr>
          <w:rFonts w:ascii="Times New Roman" w:hAnsi="Times New Roman" w:cs="Times New Roman"/>
          <w:sz w:val="16"/>
          <w:szCs w:val="16"/>
          <w:lang w:eastAsia="zh-CN"/>
        </w:rPr>
        <w:t>3</w:t>
      </w:r>
    </w:p>
    <w:p w:rsidR="006C63F1" w:rsidRDefault="00250EA8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 w:rsidRPr="00250EA8">
        <w:rPr>
          <w:rFonts w:ascii="Times New Roman" w:hAnsi="Times New Roman" w:cs="Times New Roman"/>
          <w:sz w:val="16"/>
          <w:szCs w:val="16"/>
          <w:lang w:eastAsia="zh-CN"/>
        </w:rPr>
        <w:t>к решению</w:t>
      </w:r>
      <w:r w:rsidR="006C63F1">
        <w:rPr>
          <w:rFonts w:ascii="Times New Roman" w:hAnsi="Times New Roman" w:cs="Times New Roman"/>
          <w:sz w:val="16"/>
          <w:szCs w:val="16"/>
          <w:lang w:eastAsia="zh-CN"/>
        </w:rPr>
        <w:t xml:space="preserve"> Думы Чухломского</w:t>
      </w:r>
    </w:p>
    <w:p w:rsidR="00250EA8" w:rsidRPr="00250EA8" w:rsidRDefault="006C63F1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16"/>
          <w:szCs w:val="16"/>
          <w:lang w:eastAsia="zh-CN"/>
        </w:rPr>
        <w:t xml:space="preserve">муниципального района </w:t>
      </w:r>
    </w:p>
    <w:p w:rsidR="00250EA8" w:rsidRPr="00250EA8" w:rsidRDefault="006C63F1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16"/>
          <w:szCs w:val="16"/>
          <w:lang w:eastAsia="zh-CN"/>
        </w:rPr>
        <w:t>Костромской области</w:t>
      </w:r>
    </w:p>
    <w:p w:rsidR="00250EA8" w:rsidRDefault="007D2073" w:rsidP="00250EA8">
      <w:pPr>
        <w:tabs>
          <w:tab w:val="left" w:pos="2745"/>
        </w:tabs>
        <w:spacing w:after="0" w:line="240" w:lineRule="auto"/>
        <w:jc w:val="right"/>
        <w:rPr>
          <w:rFonts w:ascii="Times New Roman" w:hAnsi="Times New Roman" w:cs="Times New Roman"/>
          <w:sz w:val="16"/>
          <w:szCs w:val="16"/>
          <w:lang w:eastAsia="zh-CN"/>
        </w:rPr>
      </w:pPr>
      <w:r>
        <w:rPr>
          <w:rFonts w:ascii="Times New Roman" w:hAnsi="Times New Roman" w:cs="Times New Roman"/>
          <w:sz w:val="16"/>
          <w:szCs w:val="16"/>
          <w:lang w:eastAsia="zh-CN"/>
        </w:rPr>
        <w:t xml:space="preserve"> от «….</w:t>
      </w:r>
      <w:r w:rsidR="00250EA8" w:rsidRPr="00250EA8">
        <w:rPr>
          <w:rFonts w:ascii="Times New Roman" w:hAnsi="Times New Roman" w:cs="Times New Roman"/>
          <w:sz w:val="16"/>
          <w:szCs w:val="16"/>
          <w:lang w:eastAsia="zh-CN"/>
        </w:rPr>
        <w:t>»</w:t>
      </w:r>
      <w:r>
        <w:rPr>
          <w:rFonts w:ascii="Times New Roman" w:hAnsi="Times New Roman" w:cs="Times New Roman"/>
          <w:sz w:val="16"/>
          <w:szCs w:val="16"/>
          <w:lang w:eastAsia="zh-CN"/>
        </w:rPr>
        <w:t>_________</w:t>
      </w:r>
      <w:r w:rsidR="00250EA8" w:rsidRPr="00250EA8">
        <w:rPr>
          <w:rFonts w:ascii="Times New Roman" w:hAnsi="Times New Roman" w:cs="Times New Roman"/>
          <w:sz w:val="16"/>
          <w:szCs w:val="16"/>
          <w:lang w:eastAsia="zh-CN"/>
        </w:rPr>
        <w:t xml:space="preserve">2025 г. № 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112"/>
        <w:gridCol w:w="1171"/>
        <w:gridCol w:w="821"/>
        <w:gridCol w:w="1167"/>
        <w:gridCol w:w="1369"/>
        <w:gridCol w:w="1026"/>
        <w:gridCol w:w="972"/>
      </w:tblGrid>
      <w:tr w:rsidR="00250EA8" w:rsidRPr="00250EA8" w:rsidTr="00250EA8">
        <w:trPr>
          <w:trHeight w:val="600"/>
        </w:trPr>
        <w:tc>
          <w:tcPr>
            <w:tcW w:w="5000" w:type="pct"/>
            <w:gridSpan w:val="7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bookmarkStart w:id="2" w:name="RANGE!B7:H8"/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ВЕДОМСТВЕННАЯ СТРУКТУРА РАСХОДОВ БЮДЖЕТА ГОРОДСКОГО ПОСЕЛЕНИЯ ГОРОД ЧУХЛОМА ЧУХЛОМСКОГО МУНИЦИПАЛЬНОГО РАЙОНА КОСТРОМСКОЙ ОБЛАСТИ НА 2025 ГОД.</w:t>
            </w:r>
            <w:bookmarkEnd w:id="2"/>
          </w:p>
        </w:tc>
      </w:tr>
      <w:tr w:rsidR="00250EA8" w:rsidRPr="00250EA8" w:rsidTr="00250EA8">
        <w:trPr>
          <w:trHeight w:val="290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250EA8" w:rsidRPr="00250EA8" w:rsidTr="00250EA8">
        <w:trPr>
          <w:trHeight w:val="290"/>
        </w:trPr>
        <w:tc>
          <w:tcPr>
            <w:tcW w:w="5000" w:type="pct"/>
            <w:gridSpan w:val="7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</w:p>
        </w:tc>
        <w:tc>
          <w:tcPr>
            <w:tcW w:w="6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4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3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  <w:tc>
          <w:tcPr>
            <w:tcW w:w="5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</w:p>
        </w:tc>
      </w:tr>
      <w:tr w:rsidR="00250EA8" w:rsidRPr="00250EA8" w:rsidTr="00250EA8">
        <w:trPr>
          <w:trHeight w:val="600"/>
        </w:trPr>
        <w:tc>
          <w:tcPr>
            <w:tcW w:w="1615" w:type="pct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Наименование показателя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Ведомство</w:t>
            </w:r>
          </w:p>
        </w:tc>
        <w:tc>
          <w:tcPr>
            <w:tcW w:w="426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Раздел</w:t>
            </w:r>
          </w:p>
        </w:tc>
        <w:tc>
          <w:tcPr>
            <w:tcW w:w="605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Подраздел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Целевая статья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Вид расходов</w:t>
            </w:r>
          </w:p>
        </w:tc>
        <w:tc>
          <w:tcPr>
            <w:tcW w:w="504" w:type="pct"/>
            <w:tcBorders>
              <w:top w:val="single" w:sz="8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Сумма, тыс.руб.</w:t>
            </w:r>
          </w:p>
        </w:tc>
      </w:tr>
      <w:tr w:rsidR="00250EA8" w:rsidRPr="00250EA8" w:rsidTr="00250EA8">
        <w:trPr>
          <w:trHeight w:val="240"/>
        </w:trPr>
        <w:tc>
          <w:tcPr>
            <w:tcW w:w="1615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1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2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3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4"/>
                <w:szCs w:val="14"/>
                <w:lang w:eastAsia="ru-RU"/>
              </w:rPr>
              <w:t>4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5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6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4"/>
                <w:szCs w:val="14"/>
                <w:lang w:eastAsia="ru-RU"/>
              </w:rPr>
              <w:t>7</w:t>
            </w:r>
          </w:p>
        </w:tc>
      </w:tr>
      <w:tr w:rsidR="00250EA8" w:rsidRPr="00250EA8" w:rsidTr="00250EA8">
        <w:trPr>
          <w:trHeight w:val="945"/>
        </w:trPr>
        <w:tc>
          <w:tcPr>
            <w:tcW w:w="16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 xml:space="preserve">АДМИНИСТРАЦИЯ ГОРОДСКОГО ПОСЕЛЕНИЯ ГОРОД ЧУХЛОМА ЧУХЛОМСКОГО МУНИЦИПАЛЬНОГО </w:t>
            </w: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lastRenderedPageBreak/>
              <w:t>РАЙОНА КОСТРОМСКОЙ ОБЛАСТИ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lastRenderedPageBreak/>
              <w:t>936</w:t>
            </w:r>
          </w:p>
        </w:tc>
        <w:tc>
          <w:tcPr>
            <w:tcW w:w="4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70 736,6</w:t>
            </w:r>
          </w:p>
        </w:tc>
      </w:tr>
      <w:tr w:rsidR="00250EA8" w:rsidRPr="00250EA8" w:rsidTr="00250EA8">
        <w:trPr>
          <w:trHeight w:val="36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11 853,4</w:t>
            </w:r>
          </w:p>
        </w:tc>
      </w:tr>
      <w:tr w:rsidR="00250EA8" w:rsidRPr="00250EA8" w:rsidTr="00250EA8">
        <w:trPr>
          <w:trHeight w:val="64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Функционирование высшего должностного лица субъекта Российской Федерации и муниципального образования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1 326,3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Глава муниципального образования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1 326,3</w:t>
            </w:r>
          </w:p>
        </w:tc>
      </w:tr>
      <w:tr w:rsidR="00250EA8" w:rsidRPr="00250EA8" w:rsidTr="00250EA8">
        <w:trPr>
          <w:trHeight w:val="60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1 326,3</w:t>
            </w:r>
          </w:p>
        </w:tc>
      </w:tr>
      <w:tr w:rsidR="00250EA8" w:rsidRPr="00250EA8" w:rsidTr="00250EA8">
        <w:trPr>
          <w:trHeight w:val="84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1 326,3</w:t>
            </w:r>
          </w:p>
        </w:tc>
      </w:tr>
      <w:tr w:rsidR="00250EA8" w:rsidRPr="00250EA8" w:rsidTr="00250EA8">
        <w:trPr>
          <w:trHeight w:val="45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1 326,3</w:t>
            </w:r>
          </w:p>
        </w:tc>
      </w:tr>
      <w:tr w:rsidR="00250EA8" w:rsidRPr="00250EA8" w:rsidTr="00250EA8">
        <w:trPr>
          <w:trHeight w:val="1058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 xml:space="preserve"> Функционирование Правительства Российской Федерации, высших исполнительных органов  субъектов Российской Федерации, местных администраций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3 465,3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3 465,3</w:t>
            </w:r>
          </w:p>
        </w:tc>
      </w:tr>
      <w:tr w:rsidR="00250EA8" w:rsidRPr="00250EA8" w:rsidTr="00250EA8">
        <w:trPr>
          <w:trHeight w:val="60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2 765,0</w:t>
            </w:r>
          </w:p>
        </w:tc>
      </w:tr>
      <w:tr w:rsidR="00250EA8" w:rsidRPr="00250EA8" w:rsidTr="00250EA8">
        <w:trPr>
          <w:trHeight w:val="40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функций  органов местного самоуправления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690,4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675,9</w:t>
            </w:r>
          </w:p>
        </w:tc>
      </w:tr>
      <w:tr w:rsidR="00250EA8" w:rsidRPr="00250EA8" w:rsidTr="00250EA8">
        <w:trPr>
          <w:trHeight w:val="51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675,9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6300000190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14,5</w:t>
            </w:r>
          </w:p>
        </w:tc>
      </w:tr>
      <w:tr w:rsidR="00250EA8" w:rsidRPr="00250EA8" w:rsidTr="00250EA8">
        <w:trPr>
          <w:trHeight w:val="750"/>
        </w:trPr>
        <w:tc>
          <w:tcPr>
            <w:tcW w:w="16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органами местного самоуправления муниципальных районов, муниципальных и городских округов, городских и сельских поселений государственных полномочий по составлению протоколов об административных правонарушениях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250EA8" w:rsidRPr="00250EA8" w:rsidTr="00250EA8">
        <w:trPr>
          <w:trHeight w:val="61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6300072090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30,0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фонды местных администраций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Резервные средства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6800090010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870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Другие общегосударственные вопросы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7031,8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333333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333333"/>
                <w:lang w:eastAsia="ru-RU"/>
              </w:rPr>
              <w:t>7031,8</w:t>
            </w:r>
          </w:p>
        </w:tc>
      </w:tr>
      <w:tr w:rsidR="00250EA8" w:rsidRPr="00250EA8" w:rsidTr="00250EA8">
        <w:trPr>
          <w:trHeight w:val="67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Реализация государственных функций, связанных с общегосударственным управлением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4238,8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250EA8" w:rsidRPr="00250EA8" w:rsidTr="00250EA8">
        <w:trPr>
          <w:trHeight w:val="53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3923,2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315,6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9900010300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255,6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2675,0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2425,0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государственных (муниципальных) нужд.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lastRenderedPageBreak/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по исполнительным листам, предъявленным муниципальным учреждениям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бюджетные ассигнования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118,0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Исполнение судебных актов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18,0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налогов, сборов и иных платежей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Национальная оборона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467,3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467,3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Центральный аппарат органов местного самоуправления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467,3</w:t>
            </w:r>
          </w:p>
        </w:tc>
      </w:tr>
      <w:tr w:rsidR="00250EA8" w:rsidRPr="00250EA8" w:rsidTr="00250EA8">
        <w:trPr>
          <w:trHeight w:val="495"/>
        </w:trPr>
        <w:tc>
          <w:tcPr>
            <w:tcW w:w="16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467,3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государственных (муниципальных) органов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420,0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47,3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6300051180</w:t>
            </w:r>
          </w:p>
        </w:tc>
        <w:tc>
          <w:tcPr>
            <w:tcW w:w="532" w:type="pc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47,3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6 493,2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6 216,7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6 216,7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Проектирование, строительство (реконструкции), капитальный ремонт, ремонт и содержание автомобильных дорог общего пользования местного значения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1 377,3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увеличение объема дорожного фонда поселений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Иные закупки товаров, работ и услуг для обеспечения </w:t>
            </w: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lastRenderedPageBreak/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990009Д102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2 720,0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Проектирование, строительство (реконструкции), капитальный ремонт и ремонт  автомобильных дорог общего пользования местного значения на основе общественных инициатив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09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99000SД001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2 119,4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276,5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276,5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Мероприятия в области градостроительства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990020400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04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9900020400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276,5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Жилищно-коммунальное хозяйство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41 990,4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Жилищное хозяйство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585,0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585,0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 xml:space="preserve">Капремонт жилфонда 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250EA8" w:rsidRPr="00250EA8" w:rsidTr="00250EA8">
        <w:trPr>
          <w:trHeight w:val="49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9900002010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Капремонт жилфонда многоквартирных домов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250EA8" w:rsidRPr="00250EA8" w:rsidTr="00250EA8">
        <w:trPr>
          <w:trHeight w:val="56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9900002020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1 726,4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1 726,4</w:t>
            </w:r>
          </w:p>
        </w:tc>
      </w:tr>
      <w:tr w:rsidR="00250EA8" w:rsidRPr="00250EA8" w:rsidTr="00250EA8">
        <w:trPr>
          <w:trHeight w:val="49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250EA8" w:rsidRPr="00250EA8" w:rsidTr="00250EA8">
        <w:trPr>
          <w:trHeight w:val="49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123,5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Прочие мероприятия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250EA8" w:rsidRPr="00250EA8" w:rsidTr="00250EA8">
        <w:trPr>
          <w:trHeight w:val="62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9900020050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250,0</w:t>
            </w:r>
          </w:p>
        </w:tc>
      </w:tr>
      <w:tr w:rsidR="00250EA8" w:rsidRPr="00250EA8" w:rsidTr="00250EA8">
        <w:trPr>
          <w:trHeight w:val="103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осуществление части полномочий по организации в границах поселений электро-, тепло-, газо- и водоснабжения населения, водоотведения, снабжения населения топливом в пределах полномочий, установленных законодательством РФ поселениям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1 352,9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952,9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952,9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02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9900020060</w:t>
            </w:r>
          </w:p>
        </w:tc>
        <w:tc>
          <w:tcPr>
            <w:tcW w:w="532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400,0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18"/>
                <w:szCs w:val="18"/>
                <w:lang w:eastAsia="ru-RU"/>
              </w:rPr>
              <w:t>Благоустройство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9 735,2</w:t>
            </w:r>
          </w:p>
        </w:tc>
      </w:tr>
      <w:tr w:rsidR="00250EA8" w:rsidRPr="00250EA8" w:rsidTr="007D2073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2 336,0</w:t>
            </w:r>
          </w:p>
        </w:tc>
      </w:tr>
      <w:tr w:rsidR="00250EA8" w:rsidRPr="00250EA8" w:rsidTr="007D2073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 направленные на благоустройство территорий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2 336,0</w:t>
            </w:r>
          </w:p>
        </w:tc>
      </w:tr>
      <w:tr w:rsidR="00250EA8" w:rsidRPr="00250EA8" w:rsidTr="007D2073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1 992,3</w:t>
            </w:r>
          </w:p>
        </w:tc>
      </w:tr>
      <w:tr w:rsidR="00250EA8" w:rsidRPr="00250EA8" w:rsidTr="007D2073">
        <w:trPr>
          <w:trHeight w:val="61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1 999,3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Межбюджетные трансферты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9900020100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336,7</w:t>
            </w:r>
          </w:p>
        </w:tc>
      </w:tr>
      <w:tr w:rsidR="00250EA8" w:rsidRPr="00250EA8" w:rsidTr="007D2073">
        <w:trPr>
          <w:trHeight w:val="780"/>
        </w:trPr>
        <w:tc>
          <w:tcPr>
            <w:tcW w:w="1615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Муниципальная программа «Реализация проектов развития, основанных на общественных инициативах на территории городского поселения город Чухлома Чухломского муниципального района Костромской области» </w:t>
            </w:r>
          </w:p>
        </w:tc>
        <w:tc>
          <w:tcPr>
            <w:tcW w:w="607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03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2400000000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250EA8" w:rsidRPr="00250EA8" w:rsidTr="007D2073">
        <w:trPr>
          <w:trHeight w:val="780"/>
        </w:trPr>
        <w:tc>
          <w:tcPr>
            <w:tcW w:w="1615" w:type="pct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Софинансирование расходных обязательств, возникших при реализации проектов развития, основанных на общественных инициативах, в номинации "Местные инициативы" (Строительство освещенной лыжной трассы в г.Чухлома)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250EA8" w:rsidRPr="00250EA8" w:rsidTr="007D2073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250EA8" w:rsidRPr="00250EA8" w:rsidTr="007D2073">
        <w:trPr>
          <w:trHeight w:val="49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 xml:space="preserve">24000S130Л </w:t>
            </w:r>
          </w:p>
        </w:tc>
        <w:tc>
          <w:tcPr>
            <w:tcW w:w="532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7 399,2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29 943,8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29 943,8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single" w:sz="4" w:space="0" w:color="auto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auto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29 808,5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15 950,0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15 950,0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13 798,5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13 798,5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Уплата  налогов, сборов и иных платежей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60,0</w:t>
            </w:r>
          </w:p>
        </w:tc>
      </w:tr>
      <w:tr w:rsidR="00250EA8" w:rsidRPr="00250EA8" w:rsidTr="00250EA8">
        <w:trPr>
          <w:trHeight w:val="51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выполнение обязательств по судебным актам исполнительным листам, предъявленным муниципальным учреждениям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135,3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250EA8" w:rsidRPr="00250EA8" w:rsidTr="00250EA8">
        <w:trPr>
          <w:trHeight w:val="49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нужд.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127,3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Исполнение судебных актов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9900000990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830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5 728,9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5 728,9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5 728,9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5 555,0</w:t>
            </w:r>
          </w:p>
        </w:tc>
      </w:tr>
      <w:tr w:rsidR="00250EA8" w:rsidRPr="00250EA8" w:rsidTr="00250EA8">
        <w:trPr>
          <w:trHeight w:val="73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lastRenderedPageBreak/>
              <w:t>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lastRenderedPageBreak/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4 850,0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4 850,0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705,0</w:t>
            </w:r>
          </w:p>
        </w:tc>
      </w:tr>
      <w:tr w:rsidR="00250EA8" w:rsidRPr="00250EA8" w:rsidTr="00250EA8">
        <w:trPr>
          <w:trHeight w:val="50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705,0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Трудоустройство несовершеннолетних в возрасте от 14 до 18 лет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Arial CYR" w:eastAsia="Times New Roman" w:hAnsi="Arial CYR" w:cs="Arial CYR"/>
                <w:color w:val="auto"/>
                <w:sz w:val="20"/>
                <w:szCs w:val="20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07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9900003400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173,9</w:t>
            </w:r>
          </w:p>
        </w:tc>
      </w:tr>
      <w:tr w:rsidR="00250EA8" w:rsidRPr="00250EA8" w:rsidTr="00250EA8">
        <w:trPr>
          <w:trHeight w:val="40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4 135,0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4 135,0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4 135,0</w:t>
            </w:r>
          </w:p>
        </w:tc>
      </w:tr>
      <w:tr w:rsidR="00250EA8" w:rsidRPr="00250EA8" w:rsidTr="00250EA8">
        <w:trPr>
          <w:trHeight w:val="7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обеспечение деятельности (оказание услуг) подведомственных учреждений, в том числе на предоставление муниципальным бюджетным и автономным учреждениям субсидий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4 135,0</w:t>
            </w:r>
          </w:p>
        </w:tc>
      </w:tr>
      <w:tr w:rsidR="00250EA8" w:rsidRPr="00250EA8" w:rsidTr="00250EA8">
        <w:trPr>
          <w:trHeight w:val="71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Расходы на выплату персоналу казенных учреждений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85,0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460,0</w:t>
            </w:r>
          </w:p>
        </w:tc>
      </w:tr>
      <w:tr w:rsidR="00250EA8" w:rsidRPr="00250EA8" w:rsidTr="00250EA8">
        <w:trPr>
          <w:trHeight w:val="480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460,0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Предоставление субсидий бюджетным, автономным учреждениям и некоммерческим организациям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600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3 590,0</w:t>
            </w:r>
          </w:p>
        </w:tc>
      </w:tr>
      <w:tr w:rsidR="00250EA8" w:rsidRPr="00250EA8" w:rsidTr="00250EA8">
        <w:trPr>
          <w:trHeight w:val="43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Субсидии бюджетным учреждениям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08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01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9900000590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610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3 590,0</w:t>
            </w:r>
          </w:p>
        </w:tc>
      </w:tr>
      <w:tr w:rsidR="00250EA8" w:rsidRPr="00250EA8" w:rsidTr="00250EA8">
        <w:trPr>
          <w:trHeight w:val="46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  <w:lang w:eastAsia="ru-RU"/>
              </w:rPr>
              <w:t>Физическая культура и спорт</w:t>
            </w:r>
          </w:p>
        </w:tc>
        <w:tc>
          <w:tcPr>
            <w:tcW w:w="60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00</w:t>
            </w:r>
          </w:p>
        </w:tc>
        <w:tc>
          <w:tcPr>
            <w:tcW w:w="71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447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lastRenderedPageBreak/>
              <w:t>Другие вопросы в области физической культуры и спорта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46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FFFFCC" w:fill="FFFFFF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Непрограммное направление деятельности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9900000000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372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18"/>
                <w:szCs w:val="18"/>
                <w:lang w:eastAsia="ru-RU"/>
              </w:rPr>
              <w:t>Мероприятия в области физкультуры и спорта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52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200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585"/>
        </w:trPr>
        <w:tc>
          <w:tcPr>
            <w:tcW w:w="1615" w:type="pc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07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936</w:t>
            </w:r>
          </w:p>
        </w:tc>
        <w:tc>
          <w:tcPr>
            <w:tcW w:w="426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11</w:t>
            </w:r>
          </w:p>
        </w:tc>
        <w:tc>
          <w:tcPr>
            <w:tcW w:w="6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05</w:t>
            </w: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9900020800</w:t>
            </w:r>
          </w:p>
        </w:tc>
        <w:tc>
          <w:tcPr>
            <w:tcW w:w="532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240</w:t>
            </w:r>
          </w:p>
        </w:tc>
        <w:tc>
          <w:tcPr>
            <w:tcW w:w="504" w:type="pct"/>
            <w:tcBorders>
              <w:top w:val="nil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color w:val="auto"/>
                <w:lang w:eastAsia="ru-RU"/>
              </w:rPr>
              <w:t>68,4</w:t>
            </w:r>
          </w:p>
        </w:tc>
      </w:tr>
      <w:tr w:rsidR="00250EA8" w:rsidRPr="00250EA8" w:rsidTr="00250EA8">
        <w:trPr>
          <w:trHeight w:val="315"/>
        </w:trPr>
        <w:tc>
          <w:tcPr>
            <w:tcW w:w="161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607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426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605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710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32" w:type="pct"/>
            <w:tcBorders>
              <w:top w:val="single" w:sz="8" w:space="0" w:color="000000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auto"/>
                <w:lang w:eastAsia="ru-RU"/>
              </w:rPr>
              <w:t> </w:t>
            </w:r>
          </w:p>
        </w:tc>
        <w:tc>
          <w:tcPr>
            <w:tcW w:w="504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250EA8" w:rsidRPr="00250EA8" w:rsidRDefault="00250EA8" w:rsidP="00250EA8">
            <w:pPr>
              <w:suppressAutoHyphens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</w:pPr>
            <w:r w:rsidRPr="00250EA8">
              <w:rPr>
                <w:rFonts w:ascii="Times New Roman" w:eastAsia="Times New Roman" w:hAnsi="Times New Roman" w:cs="Times New Roman"/>
                <w:b/>
                <w:bCs/>
                <w:color w:val="800080"/>
                <w:lang w:eastAsia="ru-RU"/>
              </w:rPr>
              <w:t>70 736,6</w:t>
            </w:r>
          </w:p>
        </w:tc>
      </w:tr>
    </w:tbl>
    <w:p w:rsidR="001346CC" w:rsidRDefault="001346CC" w:rsidP="00A704AC">
      <w:pPr>
        <w:tabs>
          <w:tab w:val="left" w:pos="274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eastAsia="zh-CN"/>
        </w:rPr>
      </w:pPr>
    </w:p>
    <w:p w:rsidR="006E409D" w:rsidRDefault="006E409D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7D2073" w:rsidRDefault="007D2073" w:rsidP="00D36AC2">
      <w:pPr>
        <w:tabs>
          <w:tab w:val="left" w:pos="6900"/>
        </w:tabs>
        <w:spacing w:after="0" w:line="240" w:lineRule="auto"/>
        <w:textAlignment w:val="baseline"/>
        <w:rPr>
          <w:rFonts w:ascii="Times New Roman" w:hAnsi="Times New Roman" w:cs="Times New Roman"/>
          <w:sz w:val="16"/>
          <w:szCs w:val="16"/>
          <w:lang w:eastAsia="zh-CN"/>
        </w:rPr>
      </w:pPr>
    </w:p>
    <w:p w:rsidR="00D36AC2" w:rsidRPr="006C63F1" w:rsidRDefault="00D36AC2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sz w:val="16"/>
          <w:szCs w:val="16"/>
        </w:rPr>
      </w:pPr>
      <w:r w:rsidRPr="006C63F1">
        <w:rPr>
          <w:rFonts w:ascii="Times New Roman" w:hAnsi="Times New Roman" w:cs="Times New Roman"/>
          <w:sz w:val="16"/>
          <w:szCs w:val="16"/>
          <w:lang w:eastAsia="zh-CN"/>
        </w:rPr>
        <w:t xml:space="preserve">Приложение № </w:t>
      </w:r>
      <w:r w:rsidR="007D2073" w:rsidRPr="006C63F1">
        <w:rPr>
          <w:rFonts w:ascii="Times New Roman" w:hAnsi="Times New Roman" w:cs="Times New Roman"/>
          <w:sz w:val="16"/>
          <w:szCs w:val="16"/>
          <w:lang w:eastAsia="zh-CN"/>
        </w:rPr>
        <w:t>4</w:t>
      </w:r>
    </w:p>
    <w:p w:rsidR="00D36AC2" w:rsidRPr="006C63F1" w:rsidRDefault="00D36AC2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sz w:val="16"/>
          <w:szCs w:val="16"/>
        </w:rPr>
      </w:pPr>
      <w:r w:rsidRPr="006C63F1">
        <w:rPr>
          <w:rFonts w:ascii="Times New Roman" w:hAnsi="Times New Roman" w:cs="Times New Roman"/>
          <w:sz w:val="16"/>
          <w:szCs w:val="16"/>
          <w:lang w:eastAsia="zh-CN"/>
        </w:rPr>
        <w:t xml:space="preserve">к решению </w:t>
      </w:r>
      <w:r w:rsidR="006C63F1" w:rsidRPr="006C63F1">
        <w:rPr>
          <w:rFonts w:ascii="Times New Roman" w:hAnsi="Times New Roman" w:cs="Times New Roman"/>
          <w:sz w:val="16"/>
          <w:szCs w:val="16"/>
          <w:lang w:eastAsia="zh-CN"/>
        </w:rPr>
        <w:t>Думы Чухломского</w:t>
      </w:r>
    </w:p>
    <w:p w:rsidR="00D36AC2" w:rsidRPr="006C63F1" w:rsidRDefault="006C63F1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sz w:val="16"/>
          <w:szCs w:val="16"/>
        </w:rPr>
      </w:pPr>
      <w:r w:rsidRPr="006C63F1">
        <w:rPr>
          <w:sz w:val="16"/>
          <w:szCs w:val="16"/>
        </w:rPr>
        <w:t>муниципального района</w:t>
      </w:r>
    </w:p>
    <w:p w:rsidR="006C63F1" w:rsidRPr="006C63F1" w:rsidRDefault="006C63F1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sz w:val="16"/>
          <w:szCs w:val="16"/>
        </w:rPr>
      </w:pPr>
      <w:r w:rsidRPr="006C63F1">
        <w:rPr>
          <w:sz w:val="16"/>
          <w:szCs w:val="16"/>
        </w:rPr>
        <w:t>Костромской области</w:t>
      </w:r>
    </w:p>
    <w:p w:rsidR="00D36AC2" w:rsidRPr="006C63F1" w:rsidRDefault="007D2073" w:rsidP="00D36AC2">
      <w:pPr>
        <w:tabs>
          <w:tab w:val="left" w:pos="6900"/>
        </w:tabs>
        <w:spacing w:after="0" w:line="240" w:lineRule="auto"/>
        <w:jc w:val="right"/>
        <w:textAlignment w:val="baseline"/>
        <w:rPr>
          <w:sz w:val="16"/>
          <w:szCs w:val="16"/>
        </w:rPr>
      </w:pPr>
      <w:r w:rsidRPr="006C63F1">
        <w:rPr>
          <w:rFonts w:ascii="Times New Roman" w:hAnsi="Times New Roman" w:cs="Times New Roman"/>
          <w:sz w:val="16"/>
          <w:szCs w:val="16"/>
          <w:lang w:eastAsia="zh-CN"/>
        </w:rPr>
        <w:t xml:space="preserve"> от «…</w:t>
      </w:r>
      <w:r w:rsidR="00D36AC2" w:rsidRPr="006C63F1">
        <w:rPr>
          <w:rFonts w:ascii="Times New Roman" w:hAnsi="Times New Roman" w:cs="Times New Roman"/>
          <w:sz w:val="16"/>
          <w:szCs w:val="16"/>
          <w:lang w:eastAsia="zh-CN"/>
        </w:rPr>
        <w:t xml:space="preserve">» </w:t>
      </w:r>
      <w:r w:rsidRPr="006C63F1">
        <w:rPr>
          <w:rFonts w:ascii="Times New Roman" w:hAnsi="Times New Roman" w:cs="Times New Roman"/>
          <w:sz w:val="16"/>
          <w:szCs w:val="16"/>
          <w:lang w:eastAsia="zh-CN"/>
        </w:rPr>
        <w:t xml:space="preserve">________ 2025 г. № </w:t>
      </w:r>
    </w:p>
    <w:tbl>
      <w:tblPr>
        <w:tblW w:w="10171" w:type="dxa"/>
        <w:tblLayout w:type="fixed"/>
        <w:tblLook w:val="0000" w:firstRow="0" w:lastRow="0" w:firstColumn="0" w:lastColumn="0" w:noHBand="0" w:noVBand="0"/>
      </w:tblPr>
      <w:tblGrid>
        <w:gridCol w:w="10171"/>
      </w:tblGrid>
      <w:tr w:rsidR="00D36AC2" w:rsidRPr="00D36AC2" w:rsidTr="00D36AC2">
        <w:trPr>
          <w:trHeight w:val="809"/>
        </w:trPr>
        <w:tc>
          <w:tcPr>
            <w:tcW w:w="10171" w:type="dxa"/>
            <w:shd w:val="clear" w:color="auto" w:fill="auto"/>
          </w:tcPr>
          <w:p w:rsidR="00D36AC2" w:rsidRDefault="00D36AC2" w:rsidP="00D36AC2">
            <w:pPr>
              <w:spacing w:after="0" w:line="240" w:lineRule="auto"/>
              <w:ind w:firstLine="709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  <w:p w:rsidR="00D36AC2" w:rsidRPr="00D36AC2" w:rsidRDefault="00D36AC2" w:rsidP="00D36AC2">
            <w:pPr>
              <w:spacing w:after="0" w:line="240" w:lineRule="auto"/>
              <w:ind w:firstLine="709"/>
              <w:rPr>
                <w:rFonts w:cs="Calibri"/>
                <w:lang w:eastAsia="zh-CN"/>
              </w:rPr>
            </w:pPr>
            <w:r w:rsidRPr="00D36AC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Источники финансирования дефицита бюджета городского поселения город Чухлома Чухломского муниципального района Костромской области на 2025 год</w:t>
            </w:r>
          </w:p>
        </w:tc>
      </w:tr>
    </w:tbl>
    <w:p w:rsidR="00D36AC2" w:rsidRPr="00D36AC2" w:rsidRDefault="00D36AC2" w:rsidP="00D36AC2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  <w:lang w:eastAsia="zh-CN"/>
        </w:rPr>
      </w:pPr>
    </w:p>
    <w:tbl>
      <w:tblPr>
        <w:tblW w:w="9759" w:type="dxa"/>
        <w:tblInd w:w="-125" w:type="dxa"/>
        <w:tblLayout w:type="fixed"/>
        <w:tblCellMar>
          <w:left w:w="38" w:type="dxa"/>
        </w:tblCellMar>
        <w:tblLook w:val="0000" w:firstRow="0" w:lastRow="0" w:firstColumn="0" w:lastColumn="0" w:noHBand="0" w:noVBand="0"/>
      </w:tblPr>
      <w:tblGrid>
        <w:gridCol w:w="5095"/>
        <w:gridCol w:w="3227"/>
        <w:gridCol w:w="1437"/>
      </w:tblGrid>
      <w:tr w:rsidR="007D2073" w:rsidRPr="007D2073" w:rsidTr="007D2073">
        <w:trPr>
          <w:trHeight w:val="656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ind w:left="426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lang w:eastAsia="zh-CN"/>
              </w:rPr>
              <w:t>Наименование показателя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lang w:eastAsia="zh-CN"/>
              </w:rPr>
              <w:t>Код источника финансирования по КИФР, КИВнФ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lang w:eastAsia="zh-CN"/>
              </w:rPr>
              <w:t>Сумма</w:t>
            </w:r>
          </w:p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lang w:eastAsia="zh-CN"/>
              </w:rPr>
              <w:t>Тыс. руб.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ИСТОЧНИКИ ВНУТРЕННЕГО ФИНАНСИРОВАНИЯ ДЕФИЦИТОВ БЮДЖЕТОВ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01 00 00 00 00 0000 000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Кредиты кредитных организаций в валюте Российской Федерации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01 02 00 00 00 0000 000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0,0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Получение  кредитов от кредитных организаций в валюте  Российской Федерации 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01 02 00 00 00 0000 700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Получение  кредитов от кредитных организаций бюджетами городских поселений в валюте  Российской Федерации 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01 02 00 00 13 0000 710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7D2073" w:rsidRPr="007D2073" w:rsidTr="007D2073">
        <w:trPr>
          <w:trHeight w:val="610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01 02 00 00 00 0000 800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Погашение бюджетами городских поселений кредитов от кредитных организаций в валюте Российской Федерации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01 02 00 00 13 0000 810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0,0</w:t>
            </w:r>
          </w:p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Изменение остатков средств на счетах по учету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01 05 00 00 00 0000 000 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3057,1</w:t>
            </w:r>
          </w:p>
          <w:p w:rsidR="007D2073" w:rsidRPr="007D2073" w:rsidRDefault="007D2073" w:rsidP="007D207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</w:tr>
      <w:tr w:rsidR="007D2073" w:rsidRPr="007D2073" w:rsidTr="007D2073">
        <w:trPr>
          <w:trHeight w:val="556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остатков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01 05 00 00 00 0000 500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-67679,5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01 05 02 00 00 0000 500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-67679,5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Увеличение прочих остатков денежных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01 05 02 01 00 0000 510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-67679,5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01 05 02 01 13 0000 510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-67679,5</w:t>
            </w:r>
          </w:p>
        </w:tc>
      </w:tr>
      <w:tr w:rsidR="007D2073" w:rsidRPr="007D2073" w:rsidTr="007D2073">
        <w:trPr>
          <w:trHeight w:val="471"/>
        </w:trPr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остатков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01 05 00 00 00 0000 600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70736,6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01 05 02 00 00 0000 600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70736,6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Уменьшение прочих остатков денежных средств бюджетов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01 05 02 01 00 0000 610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70736,6</w:t>
            </w:r>
          </w:p>
        </w:tc>
      </w:tr>
      <w:tr w:rsidR="007D2073" w:rsidRPr="007D2073" w:rsidTr="007D2073">
        <w:tc>
          <w:tcPr>
            <w:tcW w:w="509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  <w:t>Уменьшение прочих остатков денежных средств бюджетов городских поселений</w:t>
            </w:r>
          </w:p>
          <w:p w:rsidR="007D2073" w:rsidRPr="007D2073" w:rsidRDefault="007D2073" w:rsidP="007D2073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</w:pPr>
          </w:p>
        </w:tc>
        <w:tc>
          <w:tcPr>
            <w:tcW w:w="322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 xml:space="preserve"> 01 05 02 01 13 0000 610</w:t>
            </w:r>
          </w:p>
        </w:tc>
        <w:tc>
          <w:tcPr>
            <w:tcW w:w="14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auto"/>
          </w:tcPr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b/>
                <w:bCs/>
                <w:sz w:val="18"/>
                <w:szCs w:val="18"/>
                <w:lang w:eastAsia="zh-CN"/>
              </w:rPr>
            </w:pPr>
            <w:r w:rsidRPr="007D2073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zh-CN"/>
              </w:rPr>
              <w:t>+</w:t>
            </w:r>
            <w:r w:rsidRPr="007D2073">
              <w:rPr>
                <w:rFonts w:ascii="Times New Roman" w:eastAsia="Times New Roman" w:hAnsi="Times New Roman" w:cs="Times New Roman"/>
                <w:sz w:val="18"/>
                <w:szCs w:val="18"/>
                <w:lang w:eastAsia="zh-CN"/>
              </w:rPr>
              <w:t>70736,6</w:t>
            </w:r>
          </w:p>
          <w:p w:rsidR="007D2073" w:rsidRPr="007D2073" w:rsidRDefault="007D2073" w:rsidP="007D2073">
            <w:pPr>
              <w:spacing w:after="0" w:line="240" w:lineRule="auto"/>
              <w:jc w:val="right"/>
              <w:rPr>
                <w:rFonts w:cs="Calibri"/>
                <w:b/>
                <w:bCs/>
                <w:sz w:val="18"/>
                <w:szCs w:val="18"/>
                <w:lang w:eastAsia="zh-CN"/>
              </w:rPr>
            </w:pPr>
          </w:p>
        </w:tc>
      </w:tr>
    </w:tbl>
    <w:p w:rsidR="00541BA2" w:rsidRDefault="00541BA2" w:rsidP="00541BA2">
      <w:pPr>
        <w:tabs>
          <w:tab w:val="left" w:pos="2565"/>
        </w:tabs>
        <w:spacing w:after="0" w:line="240" w:lineRule="auto"/>
        <w:ind w:firstLine="709"/>
        <w:jc w:val="right"/>
        <w:rPr>
          <w:rFonts w:ascii="Times New Roman" w:hAnsi="Times New Roman" w:cs="Times New Roman"/>
          <w:sz w:val="20"/>
          <w:szCs w:val="20"/>
        </w:rPr>
      </w:pPr>
    </w:p>
    <w:sectPr w:rsidR="00541BA2" w:rsidSect="001F7145">
      <w:pgSz w:w="11906" w:h="16838"/>
      <w:pgMar w:top="426" w:right="1134" w:bottom="426" w:left="1134" w:header="0" w:footer="0" w:gutter="0"/>
      <w:cols w:space="720"/>
      <w:formProt w:val="0"/>
      <w:docGrid w:linePitch="240" w:charSpace="-204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91DF8" w:rsidRDefault="00A91DF8" w:rsidP="00DE0F90">
      <w:pPr>
        <w:spacing w:after="0" w:line="240" w:lineRule="auto"/>
      </w:pPr>
      <w:r>
        <w:separator/>
      </w:r>
    </w:p>
  </w:endnote>
  <w:endnote w:type="continuationSeparator" w:id="0">
    <w:p w:rsidR="00A91DF8" w:rsidRDefault="00A91DF8" w:rsidP="00DE0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Liberation Sans">
    <w:altName w:val="Arial"/>
    <w:panose1 w:val="00000000000000000000"/>
    <w:charset w:val="CC"/>
    <w:family w:val="swiss"/>
    <w:notTrueType/>
    <w:pitch w:val="variable"/>
    <w:sig w:usb0="00000201" w:usb1="00000000" w:usb2="00000000" w:usb3="00000000" w:csb0="00000004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91DF8" w:rsidRDefault="00A91DF8" w:rsidP="00DE0F90">
      <w:pPr>
        <w:spacing w:after="0" w:line="240" w:lineRule="auto"/>
      </w:pPr>
      <w:r>
        <w:separator/>
      </w:r>
    </w:p>
  </w:footnote>
  <w:footnote w:type="continuationSeparator" w:id="0">
    <w:p w:rsidR="00A91DF8" w:rsidRDefault="00A91DF8" w:rsidP="00DE0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C66"/>
    <w:rsid w:val="00000F5D"/>
    <w:rsid w:val="00066A78"/>
    <w:rsid w:val="0008651B"/>
    <w:rsid w:val="000A775A"/>
    <w:rsid w:val="000C732D"/>
    <w:rsid w:val="000D005B"/>
    <w:rsid w:val="000E3F17"/>
    <w:rsid w:val="001210CB"/>
    <w:rsid w:val="001346CC"/>
    <w:rsid w:val="0016174E"/>
    <w:rsid w:val="001650C3"/>
    <w:rsid w:val="001B22E7"/>
    <w:rsid w:val="001B3955"/>
    <w:rsid w:val="001B4F5B"/>
    <w:rsid w:val="001B752F"/>
    <w:rsid w:val="001C420F"/>
    <w:rsid w:val="001F7145"/>
    <w:rsid w:val="001F7275"/>
    <w:rsid w:val="002056C1"/>
    <w:rsid w:val="0024588C"/>
    <w:rsid w:val="002475E9"/>
    <w:rsid w:val="00250EA8"/>
    <w:rsid w:val="00253ED0"/>
    <w:rsid w:val="002A028A"/>
    <w:rsid w:val="002A2A0F"/>
    <w:rsid w:val="002A72CC"/>
    <w:rsid w:val="002E5782"/>
    <w:rsid w:val="0031247B"/>
    <w:rsid w:val="00316ACB"/>
    <w:rsid w:val="00334D71"/>
    <w:rsid w:val="00336DEE"/>
    <w:rsid w:val="003505F7"/>
    <w:rsid w:val="00372F40"/>
    <w:rsid w:val="00383CB5"/>
    <w:rsid w:val="00393978"/>
    <w:rsid w:val="003A29BA"/>
    <w:rsid w:val="003A5240"/>
    <w:rsid w:val="003C1523"/>
    <w:rsid w:val="003E6DD0"/>
    <w:rsid w:val="00442C66"/>
    <w:rsid w:val="004E5192"/>
    <w:rsid w:val="004F45A2"/>
    <w:rsid w:val="00500645"/>
    <w:rsid w:val="00506EBB"/>
    <w:rsid w:val="00513F59"/>
    <w:rsid w:val="00525382"/>
    <w:rsid w:val="00541BA2"/>
    <w:rsid w:val="00552913"/>
    <w:rsid w:val="00573CD0"/>
    <w:rsid w:val="005757CC"/>
    <w:rsid w:val="00580361"/>
    <w:rsid w:val="005877F8"/>
    <w:rsid w:val="005D251C"/>
    <w:rsid w:val="005E4713"/>
    <w:rsid w:val="0066177C"/>
    <w:rsid w:val="00662ECD"/>
    <w:rsid w:val="006847BF"/>
    <w:rsid w:val="00686214"/>
    <w:rsid w:val="006C63F1"/>
    <w:rsid w:val="006E409D"/>
    <w:rsid w:val="007169DE"/>
    <w:rsid w:val="007431B1"/>
    <w:rsid w:val="007515FA"/>
    <w:rsid w:val="007842CE"/>
    <w:rsid w:val="00790CEF"/>
    <w:rsid w:val="00792DB2"/>
    <w:rsid w:val="007A1DE0"/>
    <w:rsid w:val="007D2073"/>
    <w:rsid w:val="007F1FE0"/>
    <w:rsid w:val="007F265B"/>
    <w:rsid w:val="00805B91"/>
    <w:rsid w:val="008132AF"/>
    <w:rsid w:val="00833C85"/>
    <w:rsid w:val="00835F55"/>
    <w:rsid w:val="00841741"/>
    <w:rsid w:val="0086501F"/>
    <w:rsid w:val="008969D3"/>
    <w:rsid w:val="008A4386"/>
    <w:rsid w:val="008A54F2"/>
    <w:rsid w:val="008C087B"/>
    <w:rsid w:val="008C3AB0"/>
    <w:rsid w:val="008E7902"/>
    <w:rsid w:val="008F19F7"/>
    <w:rsid w:val="009009E2"/>
    <w:rsid w:val="00900D08"/>
    <w:rsid w:val="0092799B"/>
    <w:rsid w:val="009661DD"/>
    <w:rsid w:val="00982ECB"/>
    <w:rsid w:val="00991162"/>
    <w:rsid w:val="009A27A6"/>
    <w:rsid w:val="009B12B3"/>
    <w:rsid w:val="009B1A0B"/>
    <w:rsid w:val="00A3716F"/>
    <w:rsid w:val="00A65B8C"/>
    <w:rsid w:val="00A704AC"/>
    <w:rsid w:val="00A83491"/>
    <w:rsid w:val="00A91DF8"/>
    <w:rsid w:val="00AD3F5B"/>
    <w:rsid w:val="00B21E29"/>
    <w:rsid w:val="00B276A6"/>
    <w:rsid w:val="00B56014"/>
    <w:rsid w:val="00B57044"/>
    <w:rsid w:val="00B7468B"/>
    <w:rsid w:val="00B814E3"/>
    <w:rsid w:val="00B9639A"/>
    <w:rsid w:val="00BA325D"/>
    <w:rsid w:val="00BB359D"/>
    <w:rsid w:val="00BC4E8E"/>
    <w:rsid w:val="00BF450E"/>
    <w:rsid w:val="00BF5502"/>
    <w:rsid w:val="00C13578"/>
    <w:rsid w:val="00C2473A"/>
    <w:rsid w:val="00C622AF"/>
    <w:rsid w:val="00C62551"/>
    <w:rsid w:val="00C63AB7"/>
    <w:rsid w:val="00CA1830"/>
    <w:rsid w:val="00CC36D9"/>
    <w:rsid w:val="00CD2D2F"/>
    <w:rsid w:val="00CD483E"/>
    <w:rsid w:val="00CE5E15"/>
    <w:rsid w:val="00CF40AD"/>
    <w:rsid w:val="00CF5DFB"/>
    <w:rsid w:val="00D03C66"/>
    <w:rsid w:val="00D36AC2"/>
    <w:rsid w:val="00D37DB3"/>
    <w:rsid w:val="00D52593"/>
    <w:rsid w:val="00D56E31"/>
    <w:rsid w:val="00D74618"/>
    <w:rsid w:val="00DA435D"/>
    <w:rsid w:val="00DB3FF4"/>
    <w:rsid w:val="00DC2918"/>
    <w:rsid w:val="00DE0F90"/>
    <w:rsid w:val="00DF4E9D"/>
    <w:rsid w:val="00E07B0F"/>
    <w:rsid w:val="00E30EC3"/>
    <w:rsid w:val="00E34355"/>
    <w:rsid w:val="00E473C7"/>
    <w:rsid w:val="00E50492"/>
    <w:rsid w:val="00E57606"/>
    <w:rsid w:val="00E62F26"/>
    <w:rsid w:val="00EA0535"/>
    <w:rsid w:val="00EA2BDA"/>
    <w:rsid w:val="00EA60CF"/>
    <w:rsid w:val="00EB4352"/>
    <w:rsid w:val="00EC38BD"/>
    <w:rsid w:val="00EE27E5"/>
    <w:rsid w:val="00EF02C6"/>
    <w:rsid w:val="00EF7664"/>
    <w:rsid w:val="00F142FC"/>
    <w:rsid w:val="00F65D15"/>
    <w:rsid w:val="00F8457D"/>
    <w:rsid w:val="00F9355F"/>
    <w:rsid w:val="00F93971"/>
    <w:rsid w:val="00FA0475"/>
    <w:rsid w:val="00FA4120"/>
    <w:rsid w:val="00FB2C72"/>
    <w:rsid w:val="00FB3205"/>
    <w:rsid w:val="00FC44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10232D5-9A92-4F99-927B-FABEEDBFF9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33E"/>
    <w:pPr>
      <w:suppressAutoHyphens/>
      <w:spacing w:after="160"/>
    </w:pPr>
    <w:rPr>
      <w:rFonts w:ascii="Calibri" w:eastAsia="Calibri" w:hAnsi="Calibri"/>
      <w:color w:val="00000A"/>
      <w:sz w:val="22"/>
    </w:rPr>
  </w:style>
  <w:style w:type="paragraph" w:styleId="1">
    <w:name w:val="heading 1"/>
    <w:basedOn w:val="a"/>
    <w:next w:val="a"/>
    <w:link w:val="10"/>
    <w:uiPriority w:val="99"/>
    <w:qFormat/>
    <w:rsid w:val="001B3955"/>
    <w:pPr>
      <w:suppressAutoHyphens w:val="0"/>
      <w:autoSpaceDE w:val="0"/>
      <w:autoSpaceDN w:val="0"/>
      <w:adjustRightInd w:val="0"/>
      <w:spacing w:after="0" w:line="240" w:lineRule="auto"/>
      <w:outlineLvl w:val="0"/>
    </w:pPr>
    <w:rPr>
      <w:rFonts w:ascii="Times New Roman" w:hAnsi="Times New Roman" w:cs="Times New Roman"/>
      <w:color w:val="auto"/>
      <w:sz w:val="20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9"/>
    <w:qFormat/>
    <w:rsid w:val="001B3955"/>
    <w:pPr>
      <w:suppressAutoHyphens w:val="0"/>
      <w:autoSpaceDE w:val="0"/>
      <w:autoSpaceDN w:val="0"/>
      <w:adjustRightInd w:val="0"/>
      <w:spacing w:after="0" w:line="240" w:lineRule="auto"/>
      <w:outlineLvl w:val="1"/>
    </w:pPr>
    <w:rPr>
      <w:rFonts w:ascii="Times New Roman" w:hAnsi="Times New Roman" w:cs="Times New Roman"/>
      <w:color w:val="auto"/>
      <w:sz w:val="20"/>
      <w:szCs w:val="24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095B5C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semiHidden/>
    <w:unhideWhenUsed/>
    <w:rsid w:val="00B7261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qFormat/>
    <w:rsid w:val="004469E6"/>
    <w:rPr>
      <w:color w:val="954F72"/>
      <w:u w:val="single"/>
    </w:rPr>
  </w:style>
  <w:style w:type="character" w:customStyle="1" w:styleId="a5">
    <w:name w:val="Символ нумерации"/>
    <w:qFormat/>
    <w:rsid w:val="00DC1EBA"/>
  </w:style>
  <w:style w:type="character" w:customStyle="1" w:styleId="a6">
    <w:name w:val="Выделение жирным"/>
    <w:rsid w:val="00790979"/>
    <w:rPr>
      <w:b/>
      <w:bCs/>
    </w:rPr>
  </w:style>
  <w:style w:type="paragraph" w:customStyle="1" w:styleId="a7">
    <w:name w:val="Заголовок"/>
    <w:basedOn w:val="a"/>
    <w:next w:val="a8"/>
    <w:qFormat/>
    <w:rsid w:val="00DC1EBA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8">
    <w:name w:val="Body Text"/>
    <w:basedOn w:val="a"/>
    <w:rsid w:val="005D2EA2"/>
    <w:pPr>
      <w:spacing w:after="140" w:line="288" w:lineRule="auto"/>
    </w:pPr>
  </w:style>
  <w:style w:type="paragraph" w:styleId="a9">
    <w:name w:val="List"/>
    <w:basedOn w:val="a8"/>
    <w:rsid w:val="005D2EA2"/>
    <w:rPr>
      <w:rFonts w:cs="Mangal"/>
    </w:rPr>
  </w:style>
  <w:style w:type="paragraph" w:styleId="aa">
    <w:name w:val="Title"/>
    <w:basedOn w:val="a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b">
    <w:name w:val="index heading"/>
    <w:basedOn w:val="a"/>
    <w:qFormat/>
    <w:rsid w:val="005D2EA2"/>
    <w:pPr>
      <w:suppressLineNumbers/>
    </w:pPr>
    <w:rPr>
      <w:rFonts w:cs="Mangal"/>
    </w:rPr>
  </w:style>
  <w:style w:type="paragraph" w:customStyle="1" w:styleId="ac">
    <w:name w:val="Заглавие"/>
    <w:basedOn w:val="a"/>
    <w:qFormat/>
    <w:rsid w:val="005D2E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11">
    <w:name w:val="Название1"/>
    <w:basedOn w:val="a"/>
    <w:qFormat/>
    <w:rsid w:val="005D2EA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12">
    <w:name w:val="Заголовок1"/>
    <w:basedOn w:val="a"/>
    <w:qFormat/>
    <w:rsid w:val="005D2EA2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d">
    <w:name w:val="Balloon Text"/>
    <w:basedOn w:val="a"/>
    <w:uiPriority w:val="99"/>
    <w:semiHidden/>
    <w:unhideWhenUsed/>
    <w:qFormat/>
    <w:rsid w:val="00095B5C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xl65">
    <w:name w:val="xl65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6">
    <w:name w:val="xl66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67">
    <w:name w:val="xl67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68">
    <w:name w:val="xl68"/>
    <w:basedOn w:val="a"/>
    <w:qFormat/>
    <w:rsid w:val="004469E6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69">
    <w:name w:val="xl69"/>
    <w:basedOn w:val="a"/>
    <w:qFormat/>
    <w:rsid w:val="004469E6"/>
    <w:pPr>
      <w:pBdr>
        <w:top w:val="single" w:sz="8" w:space="0" w:color="00000A"/>
        <w:left w:val="single" w:sz="8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qFormat/>
    <w:rsid w:val="004469E6"/>
    <w:pPr>
      <w:pBdr>
        <w:top w:val="single" w:sz="8" w:space="0" w:color="00000A"/>
        <w:lef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qFormat/>
    <w:rsid w:val="004469E6"/>
    <w:pPr>
      <w:pBdr>
        <w:top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3">
    <w:name w:val="xl73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5">
    <w:name w:val="xl75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6">
    <w:name w:val="xl76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7">
    <w:name w:val="xl77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78">
    <w:name w:val="xl7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79">
    <w:name w:val="xl79"/>
    <w:basedOn w:val="a"/>
    <w:qFormat/>
    <w:rsid w:val="004469E6"/>
    <w:pPr>
      <w:pBdr>
        <w:top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0">
    <w:name w:val="xl80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81">
    <w:name w:val="xl81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82">
    <w:name w:val="xl82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3">
    <w:name w:val="xl83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4">
    <w:name w:val="xl84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5">
    <w:name w:val="xl85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86">
    <w:name w:val="xl8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87">
    <w:name w:val="xl87"/>
    <w:basedOn w:val="a"/>
    <w:qFormat/>
    <w:rsid w:val="004469E6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8">
    <w:name w:val="xl88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89">
    <w:name w:val="xl89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6"/>
      <w:szCs w:val="16"/>
      <w:lang w:eastAsia="ru-RU"/>
    </w:rPr>
  </w:style>
  <w:style w:type="paragraph" w:customStyle="1" w:styleId="xl90">
    <w:name w:val="xl90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91">
    <w:name w:val="xl9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2">
    <w:name w:val="xl9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3">
    <w:name w:val="xl9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4">
    <w:name w:val="xl94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95">
    <w:name w:val="xl95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6">
    <w:name w:val="xl96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97">
    <w:name w:val="xl97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98">
    <w:name w:val="xl9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99">
    <w:name w:val="xl99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00">
    <w:name w:val="xl100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1">
    <w:name w:val="xl101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2">
    <w:name w:val="xl102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3">
    <w:name w:val="xl103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4">
    <w:name w:val="xl104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5">
    <w:name w:val="xl105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06">
    <w:name w:val="xl106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09">
    <w:name w:val="xl109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1">
    <w:name w:val="xl111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3">
    <w:name w:val="xl113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4">
    <w:name w:val="xl114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5">
    <w:name w:val="xl11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16">
    <w:name w:val="xl11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7">
    <w:name w:val="xl11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18">
    <w:name w:val="xl118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9">
    <w:name w:val="xl119"/>
    <w:basedOn w:val="a"/>
    <w:qFormat/>
    <w:rsid w:val="004469E6"/>
    <w:pPr>
      <w:pBdr>
        <w:top w:val="single" w:sz="4" w:space="0" w:color="00000A"/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2">
    <w:name w:val="xl122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3">
    <w:name w:val="xl123"/>
    <w:basedOn w:val="a"/>
    <w:qFormat/>
    <w:rsid w:val="004469E6"/>
    <w:pPr>
      <w:pBdr>
        <w:top w:val="single" w:sz="4" w:space="0" w:color="00000A"/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24">
    <w:name w:val="xl124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5">
    <w:name w:val="xl125"/>
    <w:basedOn w:val="a"/>
    <w:qFormat/>
    <w:rsid w:val="004469E6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6">
    <w:name w:val="xl126"/>
    <w:basedOn w:val="a"/>
    <w:qFormat/>
    <w:rsid w:val="004469E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27">
    <w:name w:val="xl12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28">
    <w:name w:val="xl12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29">
    <w:name w:val="xl129"/>
    <w:basedOn w:val="a"/>
    <w:qFormat/>
    <w:rsid w:val="004469E6"/>
    <w:pPr>
      <w:pBdr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0">
    <w:name w:val="xl130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1">
    <w:name w:val="xl131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2">
    <w:name w:val="xl132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lang w:eastAsia="ru-RU"/>
    </w:rPr>
  </w:style>
  <w:style w:type="paragraph" w:customStyle="1" w:styleId="xl134">
    <w:name w:val="xl134"/>
    <w:basedOn w:val="a"/>
    <w:qFormat/>
    <w:rsid w:val="004469E6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5">
    <w:name w:val="xl135"/>
    <w:basedOn w:val="a"/>
    <w:qFormat/>
    <w:rsid w:val="004469E6"/>
    <w:pPr>
      <w:pBdr>
        <w:left w:val="single" w:sz="4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36">
    <w:name w:val="xl136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37">
    <w:name w:val="xl137"/>
    <w:basedOn w:val="a"/>
    <w:qFormat/>
    <w:rsid w:val="004469E6"/>
    <w:pPr>
      <w:pBdr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8">
    <w:name w:val="xl13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39">
    <w:name w:val="xl139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0">
    <w:name w:val="xl140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41">
    <w:name w:val="xl14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42">
    <w:name w:val="xl142"/>
    <w:basedOn w:val="a"/>
    <w:qFormat/>
    <w:rsid w:val="004469E6"/>
    <w:pPr>
      <w:pBdr>
        <w:top w:val="single" w:sz="8" w:space="0" w:color="00000A"/>
        <w:bottom w:val="single" w:sz="8" w:space="0" w:color="00000A"/>
        <w:right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3">
    <w:name w:val="xl143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4">
    <w:name w:val="xl144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5">
    <w:name w:val="xl145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46">
    <w:name w:val="xl146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47">
    <w:name w:val="xl147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8">
    <w:name w:val="xl148"/>
    <w:basedOn w:val="a"/>
    <w:qFormat/>
    <w:rsid w:val="004469E6"/>
    <w:pPr>
      <w:pBdr>
        <w:top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49">
    <w:name w:val="xl149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sz w:val="24"/>
      <w:szCs w:val="24"/>
      <w:lang w:eastAsia="ru-RU"/>
    </w:rPr>
  </w:style>
  <w:style w:type="paragraph" w:customStyle="1" w:styleId="xl150">
    <w:name w:val="xl15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51">
    <w:name w:val="xl15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i/>
      <w:iCs/>
      <w:lang w:eastAsia="ru-RU"/>
    </w:rPr>
  </w:style>
  <w:style w:type="paragraph" w:customStyle="1" w:styleId="xl152">
    <w:name w:val="xl152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53">
    <w:name w:val="xl15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4">
    <w:name w:val="xl154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55">
    <w:name w:val="xl15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qFormat/>
    <w:rsid w:val="004469E6"/>
    <w:pPr>
      <w:pBdr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7">
    <w:name w:val="xl157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8">
    <w:name w:val="xl158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59">
    <w:name w:val="xl159"/>
    <w:basedOn w:val="a"/>
    <w:qFormat/>
    <w:rsid w:val="004469E6"/>
    <w:pPr>
      <w:pBdr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160">
    <w:name w:val="xl16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1">
    <w:name w:val="xl16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2">
    <w:name w:val="xl16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3">
    <w:name w:val="xl16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qFormat/>
    <w:rsid w:val="004469E6"/>
    <w:pP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65">
    <w:name w:val="xl16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66">
    <w:name w:val="xl166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67">
    <w:name w:val="xl167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8">
    <w:name w:val="xl168"/>
    <w:basedOn w:val="a"/>
    <w:qFormat/>
    <w:rsid w:val="004469E6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69">
    <w:name w:val="xl169"/>
    <w:basedOn w:val="a"/>
    <w:qFormat/>
    <w:rsid w:val="004469E6"/>
    <w:pPr>
      <w:pBdr>
        <w:top w:val="single" w:sz="4" w:space="0" w:color="00000A"/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xl170">
    <w:name w:val="xl170"/>
    <w:basedOn w:val="a"/>
    <w:qFormat/>
    <w:rsid w:val="004469E6"/>
    <w:pPr>
      <w:pBdr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1">
    <w:name w:val="xl171"/>
    <w:basedOn w:val="a"/>
    <w:qFormat/>
    <w:rsid w:val="004469E6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2">
    <w:name w:val="xl172"/>
    <w:basedOn w:val="a"/>
    <w:qFormat/>
    <w:rsid w:val="004469E6"/>
    <w:pPr>
      <w:pBdr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3">
    <w:name w:val="xl173"/>
    <w:basedOn w:val="a"/>
    <w:qFormat/>
    <w:rsid w:val="004469E6"/>
    <w:pPr>
      <w:pBdr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800080"/>
      <w:lang w:eastAsia="ru-RU"/>
    </w:rPr>
  </w:style>
  <w:style w:type="paragraph" w:customStyle="1" w:styleId="xl174">
    <w:name w:val="xl174"/>
    <w:basedOn w:val="a"/>
    <w:qFormat/>
    <w:rsid w:val="004469E6"/>
    <w:pPr>
      <w:pBdr>
        <w:left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5">
    <w:name w:val="xl175"/>
    <w:basedOn w:val="a"/>
    <w:qFormat/>
    <w:rsid w:val="004469E6"/>
    <w:pPr>
      <w:pBdr>
        <w:left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6">
    <w:name w:val="xl176"/>
    <w:basedOn w:val="a"/>
    <w:qFormat/>
    <w:rsid w:val="004469E6"/>
    <w:pPr>
      <w:pBdr>
        <w:lef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7">
    <w:name w:val="xl177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800080"/>
      <w:lang w:eastAsia="ru-RU"/>
    </w:rPr>
  </w:style>
  <w:style w:type="paragraph" w:customStyle="1" w:styleId="xl178">
    <w:name w:val="xl178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79">
    <w:name w:val="xl179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xl180">
    <w:name w:val="xl18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1">
    <w:name w:val="xl18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00"/>
      <w:lang w:eastAsia="ru-RU"/>
    </w:rPr>
  </w:style>
  <w:style w:type="paragraph" w:customStyle="1" w:styleId="xl182">
    <w:name w:val="xl182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3">
    <w:name w:val="xl183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184">
    <w:name w:val="xl184"/>
    <w:basedOn w:val="a"/>
    <w:qFormat/>
    <w:rsid w:val="004469E6"/>
    <w:pPr>
      <w:pBdr>
        <w:top w:val="single" w:sz="4" w:space="0" w:color="00000A"/>
        <w:left w:val="single" w:sz="8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color w:val="FF00CC"/>
      <w:sz w:val="18"/>
      <w:szCs w:val="18"/>
      <w:lang w:eastAsia="ru-RU"/>
    </w:rPr>
  </w:style>
  <w:style w:type="paragraph" w:customStyle="1" w:styleId="xl185">
    <w:name w:val="xl185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FF00CC"/>
      <w:lang w:eastAsia="ru-RU"/>
    </w:rPr>
  </w:style>
  <w:style w:type="paragraph" w:customStyle="1" w:styleId="xl186">
    <w:name w:val="xl186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000000"/>
      <w:lang w:eastAsia="ru-RU"/>
    </w:rPr>
  </w:style>
  <w:style w:type="paragraph" w:customStyle="1" w:styleId="xl187">
    <w:name w:val="xl187"/>
    <w:basedOn w:val="a"/>
    <w:qFormat/>
    <w:rsid w:val="004469E6"/>
    <w:pPr>
      <w:pBdr>
        <w:top w:val="single" w:sz="8" w:space="0" w:color="00000A"/>
        <w:left w:val="single" w:sz="8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8">
    <w:name w:val="xl188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89">
    <w:name w:val="xl189"/>
    <w:basedOn w:val="a"/>
    <w:qFormat/>
    <w:rsid w:val="004469E6"/>
    <w:pPr>
      <w:pBdr>
        <w:top w:val="single" w:sz="8" w:space="0" w:color="00000A"/>
        <w:left w:val="single" w:sz="4" w:space="0" w:color="00000A"/>
        <w:bottom w:val="single" w:sz="8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0">
    <w:name w:val="xl190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1">
    <w:name w:val="xl191"/>
    <w:basedOn w:val="a"/>
    <w:qFormat/>
    <w:rsid w:val="004469E6"/>
    <w:pPr>
      <w:pBdr>
        <w:top w:val="single" w:sz="4" w:space="0" w:color="00000A"/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92">
    <w:name w:val="xl192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3">
    <w:name w:val="xl193"/>
    <w:basedOn w:val="a"/>
    <w:qFormat/>
    <w:rsid w:val="004469E6"/>
    <w:pPr>
      <w:pBdr>
        <w:left w:val="single" w:sz="4" w:space="0" w:color="00000A"/>
        <w:bottom w:val="single" w:sz="4" w:space="0" w:color="00000A"/>
        <w:right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94">
    <w:name w:val="xl194"/>
    <w:basedOn w:val="a"/>
    <w:qFormat/>
    <w:rsid w:val="004469E6"/>
    <w:pPr>
      <w:pBdr>
        <w:left w:val="single" w:sz="4" w:space="0" w:color="00000A"/>
        <w:bottom w:val="single" w:sz="4" w:space="0" w:color="00000A"/>
      </w:pBd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63">
    <w:name w:val="xl63"/>
    <w:basedOn w:val="a"/>
    <w:qFormat/>
    <w:rsid w:val="00D97504"/>
    <w:pPr>
      <w:spacing w:beforeAutospacing="1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xl64">
    <w:name w:val="xl64"/>
    <w:basedOn w:val="a"/>
    <w:qFormat/>
    <w:rsid w:val="00D97504"/>
    <w:pPr>
      <w:spacing w:beforeAutospacing="1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ae">
    <w:name w:val="Содержимое врезки"/>
    <w:basedOn w:val="a"/>
    <w:qFormat/>
    <w:rsid w:val="005D2EA2"/>
  </w:style>
  <w:style w:type="paragraph" w:customStyle="1" w:styleId="msonormal0">
    <w:name w:val="msonormal"/>
    <w:basedOn w:val="a"/>
    <w:qFormat/>
    <w:rsid w:val="00F9046E"/>
    <w:pPr>
      <w:suppressAutoHyphens w:val="0"/>
      <w:spacing w:beforeAutospacing="1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Содержимое таблицы"/>
    <w:basedOn w:val="a"/>
    <w:qFormat/>
    <w:rsid w:val="00DC1EBA"/>
  </w:style>
  <w:style w:type="paragraph" w:customStyle="1" w:styleId="af0">
    <w:name w:val="Заголовок таблицы"/>
    <w:basedOn w:val="af"/>
    <w:qFormat/>
    <w:rsid w:val="00DC1EBA"/>
  </w:style>
  <w:style w:type="numbering" w:customStyle="1" w:styleId="13">
    <w:name w:val="Нет списка1"/>
    <w:uiPriority w:val="99"/>
    <w:semiHidden/>
    <w:unhideWhenUsed/>
    <w:rsid w:val="00F9046E"/>
  </w:style>
  <w:style w:type="numbering" w:customStyle="1" w:styleId="21">
    <w:name w:val="Нет списка2"/>
    <w:uiPriority w:val="99"/>
    <w:semiHidden/>
    <w:unhideWhenUsed/>
    <w:rsid w:val="00F9046E"/>
  </w:style>
  <w:style w:type="numbering" w:customStyle="1" w:styleId="3">
    <w:name w:val="Нет списка3"/>
    <w:uiPriority w:val="99"/>
    <w:semiHidden/>
    <w:unhideWhenUsed/>
    <w:rsid w:val="00F9046E"/>
  </w:style>
  <w:style w:type="numbering" w:customStyle="1" w:styleId="4">
    <w:name w:val="Нет списка4"/>
    <w:uiPriority w:val="99"/>
    <w:semiHidden/>
    <w:unhideWhenUsed/>
    <w:rsid w:val="00F9046E"/>
  </w:style>
  <w:style w:type="numbering" w:customStyle="1" w:styleId="5">
    <w:name w:val="Нет списка5"/>
    <w:next w:val="a2"/>
    <w:uiPriority w:val="99"/>
    <w:semiHidden/>
    <w:unhideWhenUsed/>
    <w:rsid w:val="00DE0F90"/>
  </w:style>
  <w:style w:type="paragraph" w:styleId="af1">
    <w:name w:val="header"/>
    <w:basedOn w:val="a"/>
    <w:link w:val="af2"/>
    <w:uiPriority w:val="99"/>
    <w:unhideWhenUsed/>
    <w:rsid w:val="00DE0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DE0F90"/>
    <w:rPr>
      <w:rFonts w:ascii="Calibri" w:eastAsia="Calibri" w:hAnsi="Calibri"/>
      <w:color w:val="00000A"/>
      <w:sz w:val="22"/>
    </w:rPr>
  </w:style>
  <w:style w:type="paragraph" w:styleId="af3">
    <w:name w:val="footer"/>
    <w:basedOn w:val="a"/>
    <w:link w:val="af4"/>
    <w:uiPriority w:val="99"/>
    <w:unhideWhenUsed/>
    <w:rsid w:val="00DE0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DE0F90"/>
    <w:rPr>
      <w:rFonts w:ascii="Calibri" w:eastAsia="Calibri" w:hAnsi="Calibri"/>
      <w:color w:val="00000A"/>
      <w:sz w:val="22"/>
    </w:rPr>
  </w:style>
  <w:style w:type="numbering" w:customStyle="1" w:styleId="6">
    <w:name w:val="Нет списка6"/>
    <w:next w:val="a2"/>
    <w:uiPriority w:val="99"/>
    <w:semiHidden/>
    <w:unhideWhenUsed/>
    <w:rsid w:val="00B276A6"/>
  </w:style>
  <w:style w:type="numbering" w:customStyle="1" w:styleId="7">
    <w:name w:val="Нет списка7"/>
    <w:next w:val="a2"/>
    <w:uiPriority w:val="99"/>
    <w:semiHidden/>
    <w:unhideWhenUsed/>
    <w:rsid w:val="00E34355"/>
  </w:style>
  <w:style w:type="character" w:styleId="af5">
    <w:name w:val="Hyperlink"/>
    <w:basedOn w:val="a0"/>
    <w:uiPriority w:val="99"/>
    <w:semiHidden/>
    <w:unhideWhenUsed/>
    <w:rsid w:val="00E34355"/>
    <w:rPr>
      <w:color w:val="0563C1"/>
      <w:u w:val="single"/>
    </w:rPr>
  </w:style>
  <w:style w:type="paragraph" w:customStyle="1" w:styleId="font5">
    <w:name w:val="font5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  <w:lang w:eastAsia="ru-RU"/>
    </w:rPr>
  </w:style>
  <w:style w:type="paragraph" w:customStyle="1" w:styleId="font6">
    <w:name w:val="font6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ont7">
    <w:name w:val="font7"/>
    <w:basedOn w:val="a"/>
    <w:rsid w:val="00E34355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6"/>
      <w:szCs w:val="16"/>
      <w:lang w:eastAsia="ru-RU"/>
    </w:rPr>
  </w:style>
  <w:style w:type="numbering" w:customStyle="1" w:styleId="8">
    <w:name w:val="Нет списка8"/>
    <w:next w:val="a2"/>
    <w:uiPriority w:val="99"/>
    <w:semiHidden/>
    <w:unhideWhenUsed/>
    <w:rsid w:val="00F65D15"/>
  </w:style>
  <w:style w:type="paragraph" w:styleId="af6">
    <w:name w:val="List Paragraph"/>
    <w:basedOn w:val="a"/>
    <w:uiPriority w:val="34"/>
    <w:qFormat/>
    <w:rsid w:val="00506EBB"/>
    <w:pPr>
      <w:ind w:left="720"/>
      <w:contextualSpacing/>
    </w:pPr>
  </w:style>
  <w:style w:type="numbering" w:customStyle="1" w:styleId="9">
    <w:name w:val="Нет списка9"/>
    <w:next w:val="a2"/>
    <w:uiPriority w:val="99"/>
    <w:semiHidden/>
    <w:unhideWhenUsed/>
    <w:rsid w:val="00066A78"/>
  </w:style>
  <w:style w:type="numbering" w:customStyle="1" w:styleId="100">
    <w:name w:val="Нет списка10"/>
    <w:next w:val="a2"/>
    <w:uiPriority w:val="99"/>
    <w:semiHidden/>
    <w:unhideWhenUsed/>
    <w:rsid w:val="00316ACB"/>
  </w:style>
  <w:style w:type="numbering" w:customStyle="1" w:styleId="110">
    <w:name w:val="Нет списка11"/>
    <w:next w:val="a2"/>
    <w:uiPriority w:val="99"/>
    <w:semiHidden/>
    <w:unhideWhenUsed/>
    <w:rsid w:val="00D37DB3"/>
  </w:style>
  <w:style w:type="numbering" w:customStyle="1" w:styleId="120">
    <w:name w:val="Нет списка12"/>
    <w:next w:val="a2"/>
    <w:uiPriority w:val="99"/>
    <w:semiHidden/>
    <w:unhideWhenUsed/>
    <w:rsid w:val="002056C1"/>
  </w:style>
  <w:style w:type="numbering" w:customStyle="1" w:styleId="130">
    <w:name w:val="Нет списка13"/>
    <w:next w:val="a2"/>
    <w:uiPriority w:val="99"/>
    <w:semiHidden/>
    <w:unhideWhenUsed/>
    <w:rsid w:val="0066177C"/>
  </w:style>
  <w:style w:type="numbering" w:customStyle="1" w:styleId="14">
    <w:name w:val="Нет списка14"/>
    <w:next w:val="a2"/>
    <w:uiPriority w:val="99"/>
    <w:semiHidden/>
    <w:unhideWhenUsed/>
    <w:rsid w:val="001346CC"/>
  </w:style>
  <w:style w:type="character" w:customStyle="1" w:styleId="ajlvsn">
    <w:name w:val="ajlvsn"/>
    <w:basedOn w:val="a0"/>
    <w:rsid w:val="001346CC"/>
  </w:style>
  <w:style w:type="character" w:customStyle="1" w:styleId="alylm">
    <w:name w:val="alylm"/>
    <w:basedOn w:val="a0"/>
    <w:rsid w:val="001346CC"/>
  </w:style>
  <w:style w:type="paragraph" w:customStyle="1" w:styleId="xl195">
    <w:name w:val="xl195"/>
    <w:basedOn w:val="a"/>
    <w:rsid w:val="00C622AF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paragraph" w:customStyle="1" w:styleId="xl196">
    <w:name w:val="xl196"/>
    <w:basedOn w:val="a"/>
    <w:rsid w:val="00662ECD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000000" w:fill="FFFF00"/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  <w:lang w:eastAsia="ru-RU"/>
    </w:rPr>
  </w:style>
  <w:style w:type="paragraph" w:customStyle="1" w:styleId="xl197">
    <w:name w:val="xl197"/>
    <w:basedOn w:val="a"/>
    <w:rsid w:val="00662ECD"/>
    <w:pPr>
      <w:suppressAutoHyphens w:val="0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24"/>
      <w:szCs w:val="24"/>
      <w:lang w:eastAsia="ru-RU"/>
    </w:rPr>
  </w:style>
  <w:style w:type="numbering" w:customStyle="1" w:styleId="15">
    <w:name w:val="Нет списка15"/>
    <w:next w:val="a2"/>
    <w:uiPriority w:val="99"/>
    <w:semiHidden/>
    <w:unhideWhenUsed/>
    <w:rsid w:val="00250EA8"/>
  </w:style>
  <w:style w:type="character" w:customStyle="1" w:styleId="10">
    <w:name w:val="Заголовок 1 Знак"/>
    <w:basedOn w:val="a0"/>
    <w:link w:val="1"/>
    <w:uiPriority w:val="99"/>
    <w:rsid w:val="001B3955"/>
    <w:rPr>
      <w:rFonts w:ascii="Times New Roman" w:eastAsia="Calibri" w:hAnsi="Times New Roman" w:cs="Times New Roman"/>
      <w:szCs w:val="24"/>
      <w:lang w:val="x-none" w:eastAsia="x-none"/>
    </w:rPr>
  </w:style>
  <w:style w:type="character" w:customStyle="1" w:styleId="20">
    <w:name w:val="Заголовок 2 Знак"/>
    <w:basedOn w:val="a0"/>
    <w:link w:val="2"/>
    <w:uiPriority w:val="99"/>
    <w:rsid w:val="001B3955"/>
    <w:rPr>
      <w:rFonts w:ascii="Times New Roman" w:eastAsia="Calibri" w:hAnsi="Times New Roman" w:cs="Times New Roman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5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6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6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97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952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9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16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6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9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9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64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865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573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7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8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057903">
              <w:marLeft w:val="150"/>
              <w:marRight w:val="15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3215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54998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49498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456025743">
          <w:marLeft w:val="-150"/>
          <w:marRight w:val="-15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24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8693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513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5267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37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72829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6639">
                                      <w:marLeft w:val="0"/>
                                      <w:marRight w:val="0"/>
                                      <w:marTop w:val="0"/>
                                      <w:marBottom w:val="12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40680275">
                                          <w:marLeft w:val="0"/>
                                          <w:marRight w:val="30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602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719361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270845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94889069">
                                                          <w:marLeft w:val="0"/>
                                                          <w:marRight w:val="24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394903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98937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56362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544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13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9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4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9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5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06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73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8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45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7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205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9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31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03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1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07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2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9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2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16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14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29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8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93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31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ormativ.kontur.ru/document?moduleId=1&amp;documentId=485434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normativ.kontur.ru/document?moduleId=1&amp;documentId=48543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5F6093-9673-4017-9FF9-E72497E2A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22</Pages>
  <Words>8121</Words>
  <Characters>46293</Characters>
  <Application>Microsoft Office Word</Application>
  <DocSecurity>0</DocSecurity>
  <Lines>385</Lines>
  <Paragraphs>108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XTreme.ws</dc:creator>
  <cp:lastModifiedBy>Пользователь</cp:lastModifiedBy>
  <cp:revision>6</cp:revision>
  <cp:lastPrinted>2025-06-09T11:34:00Z</cp:lastPrinted>
  <dcterms:created xsi:type="dcterms:W3CDTF">2025-10-21T06:09:00Z</dcterms:created>
  <dcterms:modified xsi:type="dcterms:W3CDTF">2025-10-22T10:27:00Z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